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322" w:rsidRPr="009E4912" w:rsidRDefault="00456322" w:rsidP="00456322">
      <w:pPr>
        <w:suppressAutoHyphens/>
        <w:spacing w:line="240" w:lineRule="auto"/>
        <w:ind w:left="-709" w:firstLine="0"/>
        <w:jc w:val="center"/>
        <w:textAlignment w:val="baseline"/>
        <w:rPr>
          <w:rFonts w:eastAsia="SimSun, 'Arial Unicode MS'"/>
          <w:kern w:val="3"/>
          <w:lang w:eastAsia="zh-CN"/>
        </w:rPr>
      </w:pPr>
    </w:p>
    <w:p w:rsidR="00456322" w:rsidRPr="009E4912" w:rsidRDefault="00456322" w:rsidP="00456322">
      <w:pPr>
        <w:suppressAutoHyphens/>
        <w:spacing w:line="240" w:lineRule="auto"/>
        <w:ind w:left="-709" w:firstLine="0"/>
        <w:jc w:val="center"/>
        <w:textAlignment w:val="baseline"/>
        <w:rPr>
          <w:rFonts w:eastAsia="SimSun, 'Arial Unicode MS'"/>
          <w:kern w:val="3"/>
          <w:lang w:eastAsia="zh-CN"/>
        </w:rPr>
      </w:pPr>
    </w:p>
    <w:p w:rsidR="00456322" w:rsidRPr="009E4912" w:rsidRDefault="00456322" w:rsidP="00456322">
      <w:pPr>
        <w:suppressAutoHyphens/>
        <w:spacing w:line="240" w:lineRule="auto"/>
        <w:ind w:left="-709" w:firstLine="0"/>
        <w:jc w:val="center"/>
        <w:textAlignment w:val="baseline"/>
        <w:rPr>
          <w:rFonts w:eastAsia="SimSun, 'Arial Unicode MS'"/>
          <w:kern w:val="3"/>
          <w:lang w:eastAsia="zh-CN"/>
        </w:rPr>
      </w:pPr>
    </w:p>
    <w:p w:rsidR="00456322" w:rsidRPr="009E4912" w:rsidRDefault="00456322" w:rsidP="00456322">
      <w:pPr>
        <w:suppressAutoHyphens/>
        <w:spacing w:line="240" w:lineRule="auto"/>
        <w:ind w:left="-709" w:firstLine="0"/>
        <w:jc w:val="center"/>
        <w:textAlignment w:val="baseline"/>
        <w:rPr>
          <w:rFonts w:eastAsia="SimSun, 'Arial Unicode MS'"/>
          <w:kern w:val="3"/>
          <w:lang w:eastAsia="zh-CN"/>
        </w:rPr>
      </w:pPr>
    </w:p>
    <w:p w:rsidR="00456322" w:rsidRPr="009E4912" w:rsidRDefault="00456322" w:rsidP="00456322">
      <w:pPr>
        <w:suppressAutoHyphens/>
        <w:spacing w:line="240" w:lineRule="auto"/>
        <w:ind w:left="-709" w:firstLine="0"/>
        <w:jc w:val="center"/>
        <w:textAlignment w:val="baseline"/>
        <w:rPr>
          <w:rFonts w:eastAsia="SimSun, 'Arial Unicode MS'"/>
          <w:kern w:val="3"/>
          <w:lang w:eastAsia="zh-CN"/>
        </w:rPr>
      </w:pPr>
    </w:p>
    <w:p w:rsidR="00456322" w:rsidRPr="009E4912" w:rsidRDefault="00456322" w:rsidP="00456322">
      <w:pPr>
        <w:suppressAutoHyphens/>
        <w:spacing w:line="240" w:lineRule="auto"/>
        <w:ind w:left="-709" w:firstLine="0"/>
        <w:jc w:val="center"/>
        <w:textAlignment w:val="baseline"/>
        <w:rPr>
          <w:rFonts w:eastAsia="SimSun, 'Arial Unicode MS'"/>
          <w:kern w:val="3"/>
          <w:lang w:eastAsia="zh-CN"/>
        </w:rPr>
      </w:pPr>
    </w:p>
    <w:p w:rsidR="00456322" w:rsidRPr="009E4912" w:rsidRDefault="00456322" w:rsidP="00456322">
      <w:pPr>
        <w:suppressAutoHyphens/>
        <w:spacing w:line="240" w:lineRule="auto"/>
        <w:ind w:left="-709" w:firstLine="0"/>
        <w:jc w:val="center"/>
        <w:textAlignment w:val="baseline"/>
        <w:rPr>
          <w:rFonts w:eastAsia="SimSun, 'Arial Unicode MS'"/>
          <w:kern w:val="3"/>
          <w:lang w:eastAsia="zh-CN"/>
        </w:rPr>
      </w:pPr>
    </w:p>
    <w:p w:rsidR="00456322" w:rsidRPr="009E4912" w:rsidRDefault="00456322" w:rsidP="00456322">
      <w:pPr>
        <w:suppressAutoHyphens/>
        <w:spacing w:line="240" w:lineRule="auto"/>
        <w:ind w:left="-709" w:firstLine="0"/>
        <w:jc w:val="center"/>
        <w:textAlignment w:val="baseline"/>
        <w:rPr>
          <w:rFonts w:eastAsia="SimSun, 'Arial Unicode MS'"/>
          <w:kern w:val="3"/>
          <w:lang w:eastAsia="zh-CN"/>
        </w:rPr>
      </w:pPr>
    </w:p>
    <w:p w:rsidR="00456322" w:rsidRPr="009E4912" w:rsidRDefault="00456322" w:rsidP="00456322">
      <w:pPr>
        <w:suppressAutoHyphens/>
        <w:spacing w:line="240" w:lineRule="auto"/>
        <w:ind w:left="-709" w:firstLine="0"/>
        <w:jc w:val="center"/>
        <w:textAlignment w:val="baseline"/>
        <w:rPr>
          <w:rFonts w:eastAsia="SimSun, 'Arial Unicode MS'"/>
          <w:kern w:val="3"/>
          <w:lang w:eastAsia="zh-CN"/>
        </w:rPr>
      </w:pPr>
    </w:p>
    <w:p w:rsidR="00456322" w:rsidRPr="009E4912" w:rsidRDefault="00456322" w:rsidP="00456322">
      <w:pPr>
        <w:suppressAutoHyphens/>
        <w:spacing w:line="240" w:lineRule="auto"/>
        <w:ind w:left="-709" w:firstLine="0"/>
        <w:jc w:val="center"/>
        <w:textAlignment w:val="baseline"/>
        <w:rPr>
          <w:rFonts w:eastAsia="SimSun, 'Arial Unicode MS'"/>
          <w:kern w:val="3"/>
          <w:lang w:eastAsia="zh-CN"/>
        </w:rPr>
      </w:pPr>
    </w:p>
    <w:p w:rsidR="00456322" w:rsidRPr="009E4912" w:rsidRDefault="00456322" w:rsidP="00456322">
      <w:pPr>
        <w:suppressAutoHyphens/>
        <w:spacing w:line="240" w:lineRule="auto"/>
        <w:ind w:left="-709" w:firstLine="0"/>
        <w:contextualSpacing/>
        <w:jc w:val="center"/>
        <w:textAlignment w:val="baseline"/>
        <w:rPr>
          <w:rFonts w:eastAsia="SimSun, 'Arial Unicode MS'"/>
          <w:kern w:val="3"/>
          <w:lang w:eastAsia="zh-CN"/>
        </w:rPr>
      </w:pPr>
    </w:p>
    <w:p w:rsidR="00456322" w:rsidRPr="009E4912" w:rsidRDefault="00456322" w:rsidP="00456322">
      <w:pPr>
        <w:suppressAutoHyphens/>
        <w:spacing w:line="240" w:lineRule="auto"/>
        <w:ind w:left="-709" w:firstLine="0"/>
        <w:jc w:val="center"/>
        <w:textAlignment w:val="baseline"/>
        <w:rPr>
          <w:rFonts w:eastAsia="SimSun, 'Arial Unicode MS'"/>
          <w:kern w:val="3"/>
          <w:lang w:eastAsia="zh-CN"/>
        </w:rPr>
      </w:pPr>
    </w:p>
    <w:p w:rsidR="00456322" w:rsidRPr="009E4912" w:rsidRDefault="00456322" w:rsidP="00456322">
      <w:pPr>
        <w:suppressAutoHyphens/>
        <w:spacing w:line="240" w:lineRule="auto"/>
        <w:ind w:left="-709" w:firstLine="0"/>
        <w:jc w:val="center"/>
        <w:textAlignment w:val="baseline"/>
        <w:rPr>
          <w:rFonts w:eastAsia="SimSun, 'Arial Unicode MS'"/>
          <w:kern w:val="3"/>
          <w:lang w:eastAsia="zh-CN"/>
        </w:rPr>
      </w:pPr>
    </w:p>
    <w:p w:rsidR="00456322" w:rsidRPr="009E4912" w:rsidRDefault="00456322" w:rsidP="00456322">
      <w:pPr>
        <w:pStyle w:val="af5"/>
        <w:widowControl w:val="0"/>
        <w:ind w:left="-709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E49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утверждении </w:t>
      </w:r>
      <w:r w:rsidR="00DB4A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Pr="009E49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орядка осуществления мониторинга дорожного движения </w:t>
      </w:r>
    </w:p>
    <w:p w:rsidR="00456322" w:rsidRPr="009E4912" w:rsidRDefault="00456322" w:rsidP="00456322">
      <w:pPr>
        <w:tabs>
          <w:tab w:val="left" w:pos="9540"/>
        </w:tabs>
        <w:spacing w:line="240" w:lineRule="auto"/>
        <w:ind w:left="-709" w:firstLine="0"/>
        <w:jc w:val="center"/>
        <w:rPr>
          <w:b/>
        </w:rPr>
      </w:pPr>
    </w:p>
    <w:p w:rsidR="00456322" w:rsidRPr="009E4912" w:rsidRDefault="00456322" w:rsidP="00456322">
      <w:pPr>
        <w:tabs>
          <w:tab w:val="left" w:pos="9540"/>
        </w:tabs>
        <w:spacing w:line="240" w:lineRule="auto"/>
        <w:ind w:left="-709" w:firstLine="0"/>
        <w:jc w:val="center"/>
        <w:rPr>
          <w:b/>
        </w:rPr>
      </w:pPr>
    </w:p>
    <w:p w:rsidR="00456322" w:rsidRPr="009E4912" w:rsidRDefault="00456322" w:rsidP="00456322">
      <w:pPr>
        <w:tabs>
          <w:tab w:val="left" w:pos="9540"/>
        </w:tabs>
        <w:spacing w:line="240" w:lineRule="auto"/>
        <w:ind w:left="-709" w:firstLine="0"/>
        <w:jc w:val="center"/>
        <w:rPr>
          <w:b/>
        </w:rPr>
      </w:pPr>
    </w:p>
    <w:p w:rsidR="00456322" w:rsidRPr="009E4912" w:rsidRDefault="00456322" w:rsidP="00963FDD">
      <w:pPr>
        <w:spacing w:line="240" w:lineRule="auto"/>
        <w:ind w:left="-709" w:firstLine="709"/>
        <w:textAlignment w:val="baseline"/>
        <w:rPr>
          <w:rFonts w:eastAsia="SimSun, 'Arial Unicode MS'"/>
          <w:kern w:val="3"/>
          <w:lang w:eastAsia="zh-CN"/>
        </w:rPr>
      </w:pPr>
      <w:r w:rsidRPr="009E4912">
        <w:rPr>
          <w:rFonts w:eastAsia="Calibri"/>
        </w:rPr>
        <w:t xml:space="preserve">В соответствии с пунктом 2 части 1 статьи 5 Федерального закона </w:t>
      </w:r>
      <w:r w:rsidRPr="009E4912">
        <w:rPr>
          <w:rFonts w:eastAsia="Calibri"/>
        </w:rPr>
        <w:br/>
        <w:t>от 29 декабря 2017 г. № 443-ФЗ «Об организации дорожного движения в Российской Федерации и о внесении изменений в отдельные законодательные акты Российской Федерации» (Собрание законодательства Российской Федерации, 2018, №</w:t>
      </w:r>
      <w:r>
        <w:rPr>
          <w:rFonts w:eastAsia="Calibri"/>
        </w:rPr>
        <w:t xml:space="preserve"> 1</w:t>
      </w:r>
      <w:r w:rsidRPr="009E4912">
        <w:rPr>
          <w:rFonts w:eastAsia="Calibri"/>
        </w:rPr>
        <w:t>, ст. 27)</w:t>
      </w:r>
      <w:r w:rsidRPr="009E4912">
        <w:rPr>
          <w:kern w:val="3"/>
          <w:lang w:eastAsia="zh-CN"/>
        </w:rPr>
        <w:t xml:space="preserve"> </w:t>
      </w:r>
      <w:proofErr w:type="gramStart"/>
      <w:r w:rsidRPr="009E4912">
        <w:rPr>
          <w:rFonts w:eastAsia="Calibri"/>
        </w:rPr>
        <w:t>п</w:t>
      </w:r>
      <w:proofErr w:type="gramEnd"/>
      <w:r w:rsidRPr="009E4912">
        <w:rPr>
          <w:rFonts w:eastAsia="Calibri"/>
        </w:rPr>
        <w:t xml:space="preserve"> р и к а з ы в а ю</w:t>
      </w:r>
      <w:r w:rsidRPr="009E4912">
        <w:rPr>
          <w:kern w:val="3"/>
          <w:lang w:eastAsia="zh-CN"/>
        </w:rPr>
        <w:t>:</w:t>
      </w:r>
    </w:p>
    <w:p w:rsidR="00456322" w:rsidRPr="009E4912" w:rsidRDefault="00456322" w:rsidP="00963FDD">
      <w:pPr>
        <w:adjustRightInd w:val="0"/>
        <w:spacing w:line="240" w:lineRule="auto"/>
        <w:ind w:left="-709" w:firstLine="709"/>
        <w:rPr>
          <w:kern w:val="3"/>
          <w:lang w:eastAsia="zh-CN"/>
        </w:rPr>
      </w:pPr>
    </w:p>
    <w:p w:rsidR="00456322" w:rsidRPr="009E4912" w:rsidRDefault="00456322" w:rsidP="00963FDD">
      <w:pPr>
        <w:adjustRightInd w:val="0"/>
        <w:spacing w:line="240" w:lineRule="auto"/>
        <w:ind w:left="-709" w:firstLine="709"/>
        <w:rPr>
          <w:kern w:val="3"/>
          <w:lang w:eastAsia="zh-CN"/>
        </w:rPr>
      </w:pPr>
    </w:p>
    <w:p w:rsidR="00456322" w:rsidRPr="009E4912" w:rsidRDefault="00456322" w:rsidP="00963FDD">
      <w:pPr>
        <w:numPr>
          <w:ilvl w:val="0"/>
          <w:numId w:val="15"/>
        </w:numPr>
        <w:tabs>
          <w:tab w:val="left" w:pos="284"/>
        </w:tabs>
        <w:autoSpaceDE/>
        <w:autoSpaceDN/>
        <w:spacing w:line="240" w:lineRule="auto"/>
        <w:ind w:left="-709" w:firstLine="709"/>
        <w:contextualSpacing/>
        <w:rPr>
          <w:rFonts w:eastAsia="Calibri"/>
          <w:lang w:val="x-none" w:eastAsia="x-none"/>
        </w:rPr>
      </w:pPr>
      <w:r w:rsidRPr="009E4912">
        <w:rPr>
          <w:rFonts w:eastAsia="Calibri"/>
          <w:lang w:val="x-none" w:eastAsia="x-none"/>
        </w:rPr>
        <w:t xml:space="preserve">Утвердить </w:t>
      </w:r>
      <w:r w:rsidRPr="009E4912">
        <w:rPr>
          <w:rFonts w:eastAsia="Calibri"/>
          <w:lang w:eastAsia="x-none"/>
        </w:rPr>
        <w:t>порядок осуществления мониторинга дорожного движения.</w:t>
      </w:r>
    </w:p>
    <w:p w:rsidR="00456322" w:rsidRPr="009E4912" w:rsidRDefault="00456322" w:rsidP="00963FDD">
      <w:pPr>
        <w:numPr>
          <w:ilvl w:val="0"/>
          <w:numId w:val="15"/>
        </w:numPr>
        <w:tabs>
          <w:tab w:val="left" w:pos="284"/>
        </w:tabs>
        <w:adjustRightInd w:val="0"/>
        <w:spacing w:line="240" w:lineRule="auto"/>
        <w:ind w:left="-709" w:firstLine="709"/>
        <w:contextualSpacing/>
        <w:rPr>
          <w:lang w:val="x-none" w:eastAsia="x-none"/>
        </w:rPr>
      </w:pPr>
      <w:r w:rsidRPr="009E4912">
        <w:rPr>
          <w:lang w:val="x-none" w:eastAsia="x-none"/>
        </w:rPr>
        <w:t xml:space="preserve">Установить, что настоящий </w:t>
      </w:r>
      <w:r w:rsidRPr="009E4912">
        <w:rPr>
          <w:lang w:eastAsia="x-none"/>
        </w:rPr>
        <w:t>приказ</w:t>
      </w:r>
      <w:r w:rsidRPr="009E4912">
        <w:rPr>
          <w:lang w:val="x-none" w:eastAsia="x-none"/>
        </w:rPr>
        <w:t xml:space="preserve"> вступает в силу со дня вступления в силу Федерального закона</w:t>
      </w:r>
      <w:r w:rsidRPr="009E4912">
        <w:rPr>
          <w:rFonts w:eastAsia="Calibri"/>
          <w:lang w:val="x-none" w:eastAsia="x-none"/>
        </w:rPr>
        <w:t xml:space="preserve"> от 29 декабря 2017 г.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456322" w:rsidRPr="009E4912" w:rsidRDefault="00456322" w:rsidP="00456322">
      <w:pPr>
        <w:adjustRightInd w:val="0"/>
        <w:spacing w:line="240" w:lineRule="auto"/>
        <w:ind w:left="-709" w:firstLine="0"/>
        <w:contextualSpacing/>
        <w:rPr>
          <w:rFonts w:eastAsia="Calibri"/>
          <w:lang w:val="x-none" w:eastAsia="x-none"/>
        </w:rPr>
      </w:pPr>
    </w:p>
    <w:p w:rsidR="00456322" w:rsidRPr="009E4912" w:rsidRDefault="00456322" w:rsidP="00456322">
      <w:pPr>
        <w:adjustRightInd w:val="0"/>
        <w:spacing w:line="240" w:lineRule="auto"/>
        <w:ind w:left="-709" w:firstLine="0"/>
        <w:contextualSpacing/>
        <w:rPr>
          <w:rFonts w:eastAsia="Calibri"/>
          <w:lang w:val="x-none" w:eastAsia="x-none"/>
        </w:rPr>
      </w:pPr>
      <w:bookmarkStart w:id="0" w:name="_GoBack"/>
      <w:bookmarkEnd w:id="0"/>
    </w:p>
    <w:p w:rsidR="00456322" w:rsidRPr="009E4912" w:rsidRDefault="00456322" w:rsidP="00456322">
      <w:pPr>
        <w:adjustRightInd w:val="0"/>
        <w:spacing w:line="240" w:lineRule="auto"/>
        <w:ind w:left="-709" w:firstLine="0"/>
        <w:contextualSpacing/>
        <w:rPr>
          <w:lang w:val="x-none" w:eastAsia="x-none"/>
        </w:rPr>
      </w:pPr>
    </w:p>
    <w:p w:rsidR="00456322" w:rsidRPr="009E4912" w:rsidRDefault="00456322" w:rsidP="00456322">
      <w:pPr>
        <w:adjustRightInd w:val="0"/>
        <w:spacing w:line="240" w:lineRule="auto"/>
        <w:ind w:left="-709" w:firstLine="0"/>
      </w:pPr>
      <w:r w:rsidRPr="009E4912">
        <w:t>Министр</w:t>
      </w:r>
      <w:r w:rsidRPr="009E4912">
        <w:tab/>
      </w:r>
      <w:r w:rsidRPr="009E4912">
        <w:tab/>
      </w:r>
      <w:r w:rsidRPr="009E4912">
        <w:tab/>
      </w:r>
      <w:r w:rsidRPr="009E4912">
        <w:tab/>
      </w:r>
      <w:r w:rsidRPr="009E4912">
        <w:tab/>
      </w:r>
      <w:r w:rsidRPr="009E4912">
        <w:tab/>
      </w:r>
      <w:r w:rsidRPr="009E4912">
        <w:tab/>
      </w:r>
      <w:r w:rsidRPr="009E4912">
        <w:tab/>
      </w:r>
      <w:r w:rsidRPr="009E4912">
        <w:tab/>
      </w:r>
      <w:r w:rsidRPr="009E4912">
        <w:tab/>
      </w:r>
      <w:r w:rsidRPr="009E4912">
        <w:tab/>
        <w:t xml:space="preserve"> Е.И. Дитрих</w:t>
      </w:r>
    </w:p>
    <w:p w:rsidR="00456322" w:rsidRPr="009E4912" w:rsidRDefault="00456322" w:rsidP="00456322">
      <w:pPr>
        <w:adjustRightInd w:val="0"/>
        <w:spacing w:line="240" w:lineRule="auto"/>
        <w:ind w:left="-709"/>
        <w:jc w:val="right"/>
      </w:pPr>
    </w:p>
    <w:p w:rsidR="00456322" w:rsidRDefault="00456322" w:rsidP="00456322">
      <w:pPr>
        <w:tabs>
          <w:tab w:val="left" w:pos="993"/>
        </w:tabs>
        <w:adjustRightInd w:val="0"/>
        <w:spacing w:line="240" w:lineRule="auto"/>
        <w:ind w:left="-709" w:firstLine="0"/>
        <w:jc w:val="center"/>
      </w:pPr>
    </w:p>
    <w:p w:rsidR="00456322" w:rsidRDefault="00456322" w:rsidP="00456322">
      <w:pPr>
        <w:tabs>
          <w:tab w:val="left" w:pos="993"/>
        </w:tabs>
        <w:adjustRightInd w:val="0"/>
        <w:spacing w:line="240" w:lineRule="auto"/>
        <w:ind w:left="-709" w:firstLine="0"/>
        <w:jc w:val="center"/>
      </w:pPr>
    </w:p>
    <w:p w:rsidR="00963FDD" w:rsidRDefault="00963FDD" w:rsidP="00456322">
      <w:pPr>
        <w:tabs>
          <w:tab w:val="left" w:pos="993"/>
        </w:tabs>
        <w:adjustRightInd w:val="0"/>
        <w:spacing w:line="240" w:lineRule="auto"/>
        <w:ind w:left="-709" w:firstLine="0"/>
        <w:jc w:val="center"/>
      </w:pPr>
    </w:p>
    <w:p w:rsidR="00963FDD" w:rsidRDefault="00963FDD" w:rsidP="00456322">
      <w:pPr>
        <w:tabs>
          <w:tab w:val="left" w:pos="993"/>
        </w:tabs>
        <w:adjustRightInd w:val="0"/>
        <w:spacing w:line="240" w:lineRule="auto"/>
        <w:ind w:left="-709" w:firstLine="0"/>
        <w:jc w:val="center"/>
      </w:pPr>
    </w:p>
    <w:p w:rsidR="00456322" w:rsidRDefault="00456322" w:rsidP="00456322">
      <w:pPr>
        <w:tabs>
          <w:tab w:val="left" w:pos="993"/>
        </w:tabs>
        <w:adjustRightInd w:val="0"/>
        <w:spacing w:line="240" w:lineRule="auto"/>
        <w:ind w:left="-709" w:firstLine="0"/>
        <w:jc w:val="center"/>
      </w:pPr>
    </w:p>
    <w:p w:rsidR="00456322" w:rsidRDefault="00456322" w:rsidP="00456322">
      <w:pPr>
        <w:tabs>
          <w:tab w:val="left" w:pos="993"/>
        </w:tabs>
        <w:adjustRightInd w:val="0"/>
        <w:spacing w:line="240" w:lineRule="auto"/>
        <w:ind w:left="-709" w:firstLine="0"/>
        <w:jc w:val="center"/>
      </w:pPr>
    </w:p>
    <w:p w:rsidR="00456322" w:rsidRDefault="00456322" w:rsidP="00456322">
      <w:pPr>
        <w:tabs>
          <w:tab w:val="left" w:pos="993"/>
        </w:tabs>
        <w:adjustRightInd w:val="0"/>
        <w:spacing w:line="240" w:lineRule="auto"/>
        <w:ind w:left="-709" w:firstLine="0"/>
        <w:jc w:val="center"/>
      </w:pPr>
    </w:p>
    <w:p w:rsidR="00456322" w:rsidRDefault="00456322" w:rsidP="00456322">
      <w:pPr>
        <w:tabs>
          <w:tab w:val="left" w:pos="993"/>
        </w:tabs>
        <w:adjustRightInd w:val="0"/>
        <w:spacing w:line="240" w:lineRule="auto"/>
        <w:ind w:left="-709" w:firstLine="0"/>
        <w:jc w:val="center"/>
      </w:pPr>
    </w:p>
    <w:p w:rsidR="00456322" w:rsidRPr="009E4912" w:rsidRDefault="00456322" w:rsidP="00456322">
      <w:pPr>
        <w:tabs>
          <w:tab w:val="left" w:pos="993"/>
        </w:tabs>
        <w:adjustRightInd w:val="0"/>
        <w:spacing w:line="240" w:lineRule="auto"/>
        <w:ind w:left="-709" w:firstLine="0"/>
        <w:jc w:val="center"/>
      </w:pPr>
    </w:p>
    <w:p w:rsidR="00456322" w:rsidRPr="00036865" w:rsidRDefault="00456322" w:rsidP="00456322">
      <w:pPr>
        <w:spacing w:line="240" w:lineRule="auto"/>
        <w:ind w:left="-709" w:firstLine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Осиповский Дмитрий Евгеньевич</w:t>
      </w:r>
    </w:p>
    <w:p w:rsidR="00456322" w:rsidRPr="00036865" w:rsidRDefault="00456322" w:rsidP="00456322">
      <w:pPr>
        <w:spacing w:line="240" w:lineRule="auto"/>
        <w:ind w:left="-709" w:firstLine="0"/>
        <w:rPr>
          <w:rFonts w:eastAsia="Calibri"/>
          <w:sz w:val="20"/>
          <w:szCs w:val="20"/>
        </w:rPr>
      </w:pPr>
      <w:r w:rsidRPr="00036865">
        <w:rPr>
          <w:rFonts w:eastAsia="Calibri"/>
          <w:sz w:val="20"/>
          <w:szCs w:val="20"/>
        </w:rPr>
        <w:t xml:space="preserve">(499) 495 </w:t>
      </w:r>
      <w:r>
        <w:rPr>
          <w:rFonts w:eastAsia="Calibri"/>
          <w:sz w:val="20"/>
          <w:szCs w:val="20"/>
        </w:rPr>
        <w:t>07 14</w:t>
      </w:r>
    </w:p>
    <w:p w:rsidR="00456322" w:rsidRDefault="00456322" w:rsidP="00456322">
      <w:pPr>
        <w:spacing w:line="240" w:lineRule="auto"/>
        <w:ind w:left="4536" w:firstLine="0"/>
        <w:jc w:val="center"/>
        <w:sectPr w:rsidR="00456322" w:rsidSect="00456322">
          <w:headerReference w:type="default" r:id="rId9"/>
          <w:footerReference w:type="default" r:id="rId10"/>
          <w:headerReference w:type="first" r:id="rId11"/>
          <w:pgSz w:w="11906" w:h="16838"/>
          <w:pgMar w:top="1134" w:right="850" w:bottom="993" w:left="1701" w:header="708" w:footer="708" w:gutter="0"/>
          <w:cols w:space="708"/>
          <w:titlePg/>
          <w:docGrid w:linePitch="381"/>
        </w:sectPr>
      </w:pPr>
    </w:p>
    <w:p w:rsidR="002C01AB" w:rsidRPr="006614BD" w:rsidRDefault="00CC1AD7" w:rsidP="00456322">
      <w:pPr>
        <w:spacing w:line="240" w:lineRule="auto"/>
        <w:ind w:left="4536" w:firstLine="0"/>
        <w:jc w:val="center"/>
      </w:pPr>
      <w:r>
        <w:lastRenderedPageBreak/>
        <w:t>УТВЕРЖДЕН</w:t>
      </w:r>
    </w:p>
    <w:p w:rsidR="002C01AB" w:rsidRPr="006614BD" w:rsidRDefault="005D0B0D" w:rsidP="00456322">
      <w:pPr>
        <w:spacing w:line="240" w:lineRule="auto"/>
        <w:ind w:left="4536" w:firstLine="0"/>
        <w:jc w:val="center"/>
      </w:pPr>
      <w:r>
        <w:t>п</w:t>
      </w:r>
      <w:r w:rsidR="002C01AB" w:rsidRPr="006614BD">
        <w:t>риказ</w:t>
      </w:r>
      <w:r w:rsidR="00CC1AD7">
        <w:t>ом</w:t>
      </w:r>
      <w:r w:rsidR="002C01AB" w:rsidRPr="006614BD">
        <w:t xml:space="preserve"> Минтранса России</w:t>
      </w:r>
    </w:p>
    <w:p w:rsidR="002C01AB" w:rsidRDefault="002C01AB" w:rsidP="00456322">
      <w:pPr>
        <w:spacing w:line="240" w:lineRule="auto"/>
        <w:ind w:left="4536" w:firstLine="0"/>
        <w:jc w:val="center"/>
      </w:pPr>
      <w:r w:rsidRPr="006614BD">
        <w:t>от ____</w:t>
      </w:r>
      <w:r w:rsidR="00814BAF">
        <w:t>_________</w:t>
      </w:r>
      <w:r w:rsidRPr="006614BD">
        <w:t xml:space="preserve"> № _______</w:t>
      </w:r>
    </w:p>
    <w:p w:rsidR="00456322" w:rsidRPr="006614BD" w:rsidRDefault="00456322" w:rsidP="00456322">
      <w:pPr>
        <w:spacing w:line="240" w:lineRule="auto"/>
        <w:ind w:left="4536" w:firstLine="0"/>
        <w:jc w:val="center"/>
      </w:pPr>
    </w:p>
    <w:p w:rsidR="002C01AB" w:rsidRDefault="002C01AB" w:rsidP="00456322">
      <w:pPr>
        <w:pStyle w:val="ConsPlusTitle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6614BD">
        <w:rPr>
          <w:rFonts w:ascii="Times New Roman" w:hAnsi="Times New Roman" w:cs="Times New Roman"/>
          <w:sz w:val="28"/>
          <w:szCs w:val="28"/>
        </w:rPr>
        <w:t>П</w:t>
      </w:r>
      <w:r w:rsidR="0050746C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BC284E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50746C">
        <w:rPr>
          <w:rFonts w:ascii="Times New Roman" w:hAnsi="Times New Roman" w:cs="Times New Roman"/>
          <w:sz w:val="28"/>
          <w:szCs w:val="28"/>
        </w:rPr>
        <w:t>мониторинга дорожного движения</w:t>
      </w:r>
    </w:p>
    <w:p w:rsidR="00456322" w:rsidRPr="006614BD" w:rsidRDefault="00456322" w:rsidP="00456322">
      <w:pPr>
        <w:pStyle w:val="ConsPlusTitle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2C01AB" w:rsidRPr="00B92AA4" w:rsidRDefault="008F3CB6" w:rsidP="00456322">
      <w:pPr>
        <w:pStyle w:val="ConsPlusNormal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AA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44ED3">
        <w:rPr>
          <w:rFonts w:ascii="Times New Roman" w:hAnsi="Times New Roman" w:cs="Times New Roman"/>
          <w:b/>
          <w:sz w:val="28"/>
          <w:szCs w:val="28"/>
        </w:rPr>
        <w:t>.</w:t>
      </w:r>
      <w:r w:rsidRPr="00E44ED3">
        <w:rPr>
          <w:rFonts w:ascii="Times New Roman" w:hAnsi="Times New Roman" w:cs="Times New Roman"/>
          <w:b/>
          <w:sz w:val="28"/>
          <w:szCs w:val="28"/>
        </w:rPr>
        <w:tab/>
      </w:r>
      <w:r w:rsidR="00D4581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00016" w:rsidRPr="00585ECD" w:rsidRDefault="00C00016" w:rsidP="00456322">
      <w:pPr>
        <w:pStyle w:val="a"/>
        <w:spacing w:line="240" w:lineRule="auto"/>
        <w:ind w:left="-567" w:firstLine="709"/>
        <w:contextualSpacing w:val="0"/>
      </w:pPr>
      <w:r w:rsidRPr="00585ECD">
        <w:t xml:space="preserve">Настоящий Порядок </w:t>
      </w:r>
      <w:r w:rsidR="00BC284E">
        <w:t xml:space="preserve">осуществления </w:t>
      </w:r>
      <w:r w:rsidRPr="00585ECD">
        <w:t>мониторинга дорожного движения</w:t>
      </w:r>
      <w:r w:rsidR="005D15C6" w:rsidRPr="00585ECD">
        <w:t xml:space="preserve"> </w:t>
      </w:r>
      <w:r w:rsidRPr="00585ECD">
        <w:t>устанавливает</w:t>
      </w:r>
      <w:r w:rsidR="005D15C6" w:rsidRPr="00585ECD">
        <w:t xml:space="preserve"> </w:t>
      </w:r>
      <w:r w:rsidRPr="00585ECD">
        <w:t>периодичность и правила проведения обследований дорожного движения</w:t>
      </w:r>
      <w:r w:rsidR="00585ECD" w:rsidRPr="00585ECD">
        <w:t xml:space="preserve"> на дорогах Российской Федерации</w:t>
      </w:r>
      <w:r w:rsidRPr="00585ECD">
        <w:t xml:space="preserve">, порядок предоставления </w:t>
      </w:r>
      <w:r w:rsidR="00A56E7C" w:rsidRPr="00585ECD">
        <w:t>учетных св</w:t>
      </w:r>
      <w:r w:rsidRPr="00585ECD">
        <w:t>едений об основных параметрах дорожного движения</w:t>
      </w:r>
      <w:r w:rsidRPr="00585ECD">
        <w:rPr>
          <w:color w:val="FF0000"/>
        </w:rPr>
        <w:t>.</w:t>
      </w:r>
    </w:p>
    <w:p w:rsidR="005E7F59" w:rsidRDefault="008F7D65" w:rsidP="00456322">
      <w:pPr>
        <w:pStyle w:val="a"/>
        <w:spacing w:line="240" w:lineRule="auto"/>
        <w:ind w:left="-567" w:firstLine="709"/>
        <w:contextualSpacing w:val="0"/>
        <w:rPr>
          <w:color w:val="000000" w:themeColor="text1"/>
        </w:rPr>
      </w:pPr>
      <w:r w:rsidRPr="00086D62">
        <w:rPr>
          <w:color w:val="000000" w:themeColor="text1"/>
        </w:rPr>
        <w:t>Мониторинг дорожного движения проводится в целях</w:t>
      </w:r>
      <w:r w:rsidR="00C00016" w:rsidRPr="00086D62">
        <w:rPr>
          <w:color w:val="000000" w:themeColor="text1"/>
        </w:rPr>
        <w:t xml:space="preserve"> формирования и реализации государственной </w:t>
      </w:r>
      <w:r w:rsidR="00940D24" w:rsidRPr="00086D62">
        <w:rPr>
          <w:color w:val="000000" w:themeColor="text1"/>
        </w:rPr>
        <w:t xml:space="preserve">политики </w:t>
      </w:r>
      <w:r w:rsidR="00C00016" w:rsidRPr="006614BD">
        <w:rPr>
          <w:color w:val="000000" w:themeColor="text1"/>
        </w:rPr>
        <w:t>в области организации дорожного движения, оценки деятельности федеральных органов исполнительной власти, органов исполнительной власти субъектов Российской Федерации</w:t>
      </w:r>
      <w:r w:rsidR="00A56E7C">
        <w:rPr>
          <w:color w:val="000000" w:themeColor="text1"/>
        </w:rPr>
        <w:t>,</w:t>
      </w:r>
      <w:r w:rsidR="00C00016" w:rsidRPr="006614BD">
        <w:rPr>
          <w:color w:val="000000" w:themeColor="text1"/>
        </w:rPr>
        <w:t xml:space="preserve"> органов местного самоуправления</w:t>
      </w:r>
      <w:r w:rsidR="00A56E7C">
        <w:rPr>
          <w:color w:val="000000" w:themeColor="text1"/>
        </w:rPr>
        <w:t xml:space="preserve"> и иных </w:t>
      </w:r>
      <w:proofErr w:type="gramStart"/>
      <w:r w:rsidR="00A56E7C">
        <w:rPr>
          <w:color w:val="000000" w:themeColor="text1"/>
        </w:rPr>
        <w:t>владельцев</w:t>
      </w:r>
      <w:proofErr w:type="gramEnd"/>
      <w:r w:rsidR="00A56E7C">
        <w:rPr>
          <w:color w:val="000000" w:themeColor="text1"/>
        </w:rPr>
        <w:t xml:space="preserve"> автомобильных дорог</w:t>
      </w:r>
      <w:r w:rsidR="00C00016" w:rsidRPr="006614BD">
        <w:rPr>
          <w:color w:val="000000" w:themeColor="text1"/>
        </w:rPr>
        <w:t xml:space="preserve"> по организации дорожного движения, а также в целях обоснования выбора мероприятий по организации дорожного движения, формирования комплекса мероприятий, направленных на обеспечение эффективности организации дорожного движения.</w:t>
      </w:r>
    </w:p>
    <w:p w:rsidR="005E7F59" w:rsidRPr="005E7F59" w:rsidRDefault="005E7F59" w:rsidP="00456322">
      <w:pPr>
        <w:pStyle w:val="a"/>
        <w:spacing w:line="240" w:lineRule="auto"/>
        <w:ind w:left="-567" w:firstLine="709"/>
        <w:contextualSpacing w:val="0"/>
        <w:rPr>
          <w:color w:val="000000" w:themeColor="text1"/>
        </w:rPr>
      </w:pPr>
      <w:r w:rsidRPr="005E7F59">
        <w:rPr>
          <w:color w:val="000000" w:themeColor="text1"/>
        </w:rPr>
        <w:t>Мониторинг дорожного движения</w:t>
      </w:r>
      <w:r w:rsidRPr="00E7776F">
        <w:t xml:space="preserve"> </w:t>
      </w:r>
      <w:r>
        <w:t xml:space="preserve">осуществляется специалистами по </w:t>
      </w:r>
      <w:r w:rsidRPr="005E7F59">
        <w:rPr>
          <w:szCs w:val="20"/>
        </w:rPr>
        <w:t>организации и мониторингу дорожного движения.</w:t>
      </w:r>
    </w:p>
    <w:p w:rsidR="008F7D65" w:rsidRPr="00D35029" w:rsidRDefault="008F7D65" w:rsidP="00456322">
      <w:pPr>
        <w:pStyle w:val="a"/>
        <w:spacing w:line="240" w:lineRule="auto"/>
        <w:ind w:left="-567" w:firstLine="709"/>
        <w:contextualSpacing w:val="0"/>
      </w:pPr>
      <w:r>
        <w:t>Д</w:t>
      </w:r>
      <w:r>
        <w:rPr>
          <w:color w:val="000000" w:themeColor="text1"/>
        </w:rPr>
        <w:t>анные мониторинга дорожного движения</w:t>
      </w:r>
      <w:r w:rsidRPr="00D35029">
        <w:t xml:space="preserve"> используются при</w:t>
      </w:r>
      <w:r>
        <w:t xml:space="preserve"> решении задач </w:t>
      </w:r>
      <w:proofErr w:type="gramStart"/>
      <w:r>
        <w:t>по</w:t>
      </w:r>
      <w:proofErr w:type="gramEnd"/>
      <w:r w:rsidRPr="00D35029">
        <w:t>:</w:t>
      </w:r>
    </w:p>
    <w:p w:rsidR="008F7D65" w:rsidRPr="00D35029" w:rsidRDefault="008F7D65" w:rsidP="0045632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029">
        <w:rPr>
          <w:rFonts w:ascii="Times New Roman" w:hAnsi="Times New Roman" w:cs="Times New Roman"/>
          <w:sz w:val="28"/>
          <w:szCs w:val="28"/>
        </w:rPr>
        <w:t>а)</w:t>
      </w:r>
      <w:r w:rsidRPr="00D35029">
        <w:rPr>
          <w:rFonts w:ascii="Times New Roman" w:hAnsi="Times New Roman" w:cs="Times New Roman"/>
          <w:sz w:val="28"/>
          <w:szCs w:val="28"/>
        </w:rPr>
        <w:tab/>
        <w:t xml:space="preserve">оценке состояния дорожного движения </w:t>
      </w:r>
      <w:r>
        <w:rPr>
          <w:rFonts w:ascii="Times New Roman" w:hAnsi="Times New Roman" w:cs="Times New Roman"/>
          <w:sz w:val="28"/>
          <w:szCs w:val="28"/>
        </w:rPr>
        <w:t xml:space="preserve">и эффективности его организации </w:t>
      </w:r>
      <w:r w:rsidRPr="00D35029">
        <w:rPr>
          <w:rFonts w:ascii="Times New Roman" w:hAnsi="Times New Roman" w:cs="Times New Roman"/>
          <w:sz w:val="28"/>
          <w:szCs w:val="28"/>
        </w:rPr>
        <w:t>в Российской Федерации;</w:t>
      </w:r>
    </w:p>
    <w:p w:rsidR="008F7D65" w:rsidRPr="00D35029" w:rsidRDefault="008F7D65" w:rsidP="0045632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029">
        <w:rPr>
          <w:rFonts w:ascii="Times New Roman" w:hAnsi="Times New Roman" w:cs="Times New Roman"/>
          <w:sz w:val="28"/>
          <w:szCs w:val="28"/>
        </w:rPr>
        <w:t>б)</w:t>
      </w:r>
      <w:r w:rsidRPr="00D3502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выявлению и прогнозированию</w:t>
      </w:r>
      <w:r w:rsidRPr="00D35029">
        <w:rPr>
          <w:rFonts w:ascii="Times New Roman" w:hAnsi="Times New Roman" w:cs="Times New Roman"/>
          <w:sz w:val="28"/>
          <w:szCs w:val="28"/>
        </w:rPr>
        <w:t xml:space="preserve"> развития процессов, влияющих на состояние дорожного движения;</w:t>
      </w:r>
    </w:p>
    <w:p w:rsidR="008F7D65" w:rsidRPr="00D35029" w:rsidRDefault="008F7D65" w:rsidP="0045632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029">
        <w:rPr>
          <w:rFonts w:ascii="Times New Roman" w:hAnsi="Times New Roman" w:cs="Times New Roman"/>
          <w:sz w:val="28"/>
          <w:szCs w:val="28"/>
        </w:rPr>
        <w:t>в)</w:t>
      </w:r>
      <w:r w:rsidRPr="00D35029">
        <w:rPr>
          <w:rFonts w:ascii="Times New Roman" w:hAnsi="Times New Roman" w:cs="Times New Roman"/>
          <w:sz w:val="28"/>
          <w:szCs w:val="28"/>
        </w:rPr>
        <w:tab/>
        <w:t>разработке программ комплексного развит</w:t>
      </w:r>
      <w:r w:rsidR="004A0565">
        <w:rPr>
          <w:rFonts w:ascii="Times New Roman" w:hAnsi="Times New Roman" w:cs="Times New Roman"/>
          <w:sz w:val="28"/>
          <w:szCs w:val="28"/>
        </w:rPr>
        <w:t>ия транспортной инфраструктуры,</w:t>
      </w:r>
      <w:r w:rsidRPr="00D35029">
        <w:rPr>
          <w:rFonts w:ascii="Times New Roman" w:hAnsi="Times New Roman" w:cs="Times New Roman"/>
          <w:sz w:val="28"/>
          <w:szCs w:val="28"/>
        </w:rPr>
        <w:t xml:space="preserve"> комплексных схем </w:t>
      </w:r>
      <w:r w:rsidR="00814BAF" w:rsidRPr="00814BAF">
        <w:rPr>
          <w:rFonts w:ascii="Times New Roman" w:hAnsi="Times New Roman" w:cs="Times New Roman"/>
          <w:sz w:val="28"/>
          <w:szCs w:val="28"/>
        </w:rPr>
        <w:t xml:space="preserve">организации дорожного движения </w:t>
      </w:r>
      <w:r w:rsidR="004A0565">
        <w:rPr>
          <w:rFonts w:ascii="Times New Roman" w:hAnsi="Times New Roman" w:cs="Times New Roman"/>
          <w:sz w:val="28"/>
          <w:szCs w:val="28"/>
        </w:rPr>
        <w:t xml:space="preserve">и проектов </w:t>
      </w:r>
      <w:r w:rsidRPr="00D35029">
        <w:rPr>
          <w:rFonts w:ascii="Times New Roman" w:hAnsi="Times New Roman" w:cs="Times New Roman"/>
          <w:sz w:val="28"/>
          <w:szCs w:val="28"/>
        </w:rPr>
        <w:t>организации дорожного движения;</w:t>
      </w:r>
    </w:p>
    <w:p w:rsidR="008F7D65" w:rsidRPr="00D35029" w:rsidRDefault="008F7D65" w:rsidP="0045632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029">
        <w:rPr>
          <w:rFonts w:ascii="Times New Roman" w:hAnsi="Times New Roman" w:cs="Times New Roman"/>
          <w:sz w:val="28"/>
          <w:szCs w:val="28"/>
        </w:rPr>
        <w:t>г)</w:t>
      </w:r>
      <w:r w:rsidRPr="00D35029">
        <w:rPr>
          <w:rFonts w:ascii="Times New Roman" w:hAnsi="Times New Roman" w:cs="Times New Roman"/>
          <w:sz w:val="28"/>
          <w:szCs w:val="28"/>
        </w:rPr>
        <w:tab/>
        <w:t>оп</w:t>
      </w:r>
      <w:r>
        <w:rPr>
          <w:rFonts w:ascii="Times New Roman" w:hAnsi="Times New Roman" w:cs="Times New Roman"/>
          <w:sz w:val="28"/>
          <w:szCs w:val="28"/>
        </w:rPr>
        <w:t>ределению</w:t>
      </w:r>
      <w:r w:rsidRPr="00D35029">
        <w:rPr>
          <w:rFonts w:ascii="Times New Roman" w:hAnsi="Times New Roman" w:cs="Times New Roman"/>
          <w:sz w:val="28"/>
          <w:szCs w:val="28"/>
        </w:rPr>
        <w:t xml:space="preserve"> мероприятий по совершенствованию организации дорожного движения;</w:t>
      </w:r>
    </w:p>
    <w:p w:rsidR="008F7D65" w:rsidRPr="00D35029" w:rsidRDefault="008F7D65" w:rsidP="00456322">
      <w:pPr>
        <w:pStyle w:val="ConsPlusNormal"/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5029">
        <w:rPr>
          <w:rFonts w:ascii="Times New Roman" w:hAnsi="Times New Roman" w:cs="Times New Roman"/>
          <w:sz w:val="28"/>
          <w:szCs w:val="28"/>
        </w:rPr>
        <w:t>д)</w:t>
      </w:r>
      <w:r w:rsidRPr="00D35029">
        <w:rPr>
          <w:rFonts w:ascii="Times New Roman" w:hAnsi="Times New Roman" w:cs="Times New Roman"/>
          <w:sz w:val="28"/>
          <w:szCs w:val="28"/>
        </w:rPr>
        <w:tab/>
        <w:t xml:space="preserve">оценке </w:t>
      </w:r>
      <w:r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Pr="00D35029">
        <w:rPr>
          <w:rFonts w:ascii="Times New Roman" w:hAnsi="Times New Roman" w:cs="Times New Roman"/>
          <w:sz w:val="28"/>
          <w:szCs w:val="28"/>
        </w:rPr>
        <w:t>реализации мероприятий</w:t>
      </w:r>
      <w:r w:rsidRPr="00D35029">
        <w:rPr>
          <w:rFonts w:ascii="Times New Roman" w:hAnsi="Times New Roman" w:cs="Times New Roman"/>
          <w:color w:val="000000" w:themeColor="text1"/>
          <w:sz w:val="28"/>
          <w:szCs w:val="28"/>
        </w:rPr>
        <w:t>, направленных на обеспечение эффективности организации дорожного движения;</w:t>
      </w:r>
    </w:p>
    <w:p w:rsidR="008F7D65" w:rsidRPr="00D35029" w:rsidRDefault="008F7D65" w:rsidP="0045632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029">
        <w:rPr>
          <w:rFonts w:ascii="Times New Roman" w:hAnsi="Times New Roman" w:cs="Times New Roman"/>
          <w:sz w:val="28"/>
          <w:szCs w:val="28"/>
        </w:rPr>
        <w:t>е)</w:t>
      </w:r>
      <w:r w:rsidRPr="00D3502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контролю</w:t>
      </w:r>
      <w:r w:rsidRPr="00D35029">
        <w:rPr>
          <w:rFonts w:ascii="Times New Roman" w:hAnsi="Times New Roman" w:cs="Times New Roman"/>
          <w:sz w:val="28"/>
          <w:szCs w:val="28"/>
        </w:rPr>
        <w:t xml:space="preserve"> в сфере организации дорожного движения;</w:t>
      </w:r>
    </w:p>
    <w:p w:rsidR="008F7D65" w:rsidRPr="008F7D65" w:rsidRDefault="008F7D65" w:rsidP="00456322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029">
        <w:rPr>
          <w:rFonts w:ascii="Times New Roman" w:hAnsi="Times New Roman" w:cs="Times New Roman"/>
          <w:sz w:val="28"/>
          <w:szCs w:val="28"/>
        </w:rPr>
        <w:t>ж)</w:t>
      </w:r>
      <w:r w:rsidRPr="00D3502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обеспечению</w:t>
      </w:r>
      <w:r w:rsidRPr="00D35029">
        <w:rPr>
          <w:rFonts w:ascii="Times New Roman" w:hAnsi="Times New Roman" w:cs="Times New Roman"/>
          <w:sz w:val="28"/>
          <w:szCs w:val="28"/>
        </w:rPr>
        <w:t xml:space="preserve"> потребностей государства, юридических лиц и граждан в достоверной информации о состоянии дорожного движения</w:t>
      </w:r>
      <w:r w:rsidR="00814BAF">
        <w:rPr>
          <w:rFonts w:ascii="Times New Roman" w:hAnsi="Times New Roman" w:cs="Times New Roman"/>
          <w:sz w:val="28"/>
          <w:szCs w:val="28"/>
        </w:rPr>
        <w:t>.</w:t>
      </w:r>
    </w:p>
    <w:p w:rsidR="008F7D65" w:rsidRPr="00AD04E8" w:rsidRDefault="008F7D65" w:rsidP="00456322">
      <w:pPr>
        <w:pStyle w:val="a"/>
        <w:spacing w:line="240" w:lineRule="auto"/>
        <w:ind w:left="-567" w:firstLine="709"/>
        <w:contextualSpacing w:val="0"/>
        <w:rPr>
          <w:color w:val="000000" w:themeColor="text1"/>
        </w:rPr>
      </w:pPr>
      <w:r w:rsidRPr="004524DA">
        <w:rPr>
          <w:color w:val="000000" w:themeColor="text1"/>
        </w:rPr>
        <w:t>Мониторинг</w:t>
      </w:r>
      <w:r>
        <w:rPr>
          <w:color w:val="000000" w:themeColor="text1"/>
        </w:rPr>
        <w:t xml:space="preserve"> дорожного движения осуществляется </w:t>
      </w:r>
      <w:r>
        <w:rPr>
          <w:rFonts w:eastAsia="SimSun, 'Arial Unicode MS'"/>
          <w:bCs/>
          <w:color w:val="000000" w:themeColor="text1"/>
          <w:kern w:val="3"/>
          <w:lang w:eastAsia="zh-CN"/>
        </w:rPr>
        <w:t xml:space="preserve">посредством </w:t>
      </w:r>
      <w:r w:rsidRPr="003703C4">
        <w:rPr>
          <w:color w:val="000000" w:themeColor="text1"/>
        </w:rPr>
        <w:t>сбор</w:t>
      </w:r>
      <w:r>
        <w:rPr>
          <w:color w:val="000000" w:themeColor="text1"/>
        </w:rPr>
        <w:t>а, обработки, накопления</w:t>
      </w:r>
      <w:r w:rsidRPr="003703C4">
        <w:rPr>
          <w:color w:val="000000" w:themeColor="text1"/>
        </w:rPr>
        <w:t xml:space="preserve"> и</w:t>
      </w:r>
      <w:r>
        <w:rPr>
          <w:color w:val="000000" w:themeColor="text1"/>
        </w:rPr>
        <w:t xml:space="preserve"> анализа основных параметров дорожного движени</w:t>
      </w:r>
      <w:r w:rsidRPr="003703C4">
        <w:rPr>
          <w:color w:val="000000" w:themeColor="text1"/>
        </w:rPr>
        <w:t>я, устан</w:t>
      </w:r>
      <w:r>
        <w:rPr>
          <w:color w:val="000000" w:themeColor="text1"/>
        </w:rPr>
        <w:t>овленных</w:t>
      </w:r>
      <w:r w:rsidR="0072434E">
        <w:rPr>
          <w:color w:val="000000" w:themeColor="text1"/>
        </w:rPr>
        <w:t xml:space="preserve"> </w:t>
      </w:r>
      <w:r w:rsidRPr="003703C4">
        <w:rPr>
          <w:rFonts w:eastAsia="SimSun, 'Arial Unicode MS'"/>
          <w:bCs/>
          <w:color w:val="000000" w:themeColor="text1"/>
          <w:kern w:val="3"/>
          <w:lang w:eastAsia="zh-CN"/>
        </w:rPr>
        <w:t>Правилами определения основных параметров дорожного движения, ведения их учета, утвержденными постановлением Правительства Российской Федерации от ___</w:t>
      </w:r>
      <w:r>
        <w:rPr>
          <w:rFonts w:eastAsia="SimSun, 'Arial Unicode MS'"/>
          <w:bCs/>
          <w:color w:val="000000" w:themeColor="text1"/>
          <w:kern w:val="3"/>
          <w:lang w:eastAsia="zh-CN"/>
        </w:rPr>
        <w:t>_</w:t>
      </w:r>
      <w:r w:rsidRPr="003703C4">
        <w:rPr>
          <w:rFonts w:eastAsia="SimSun, 'Arial Unicode MS'"/>
          <w:bCs/>
          <w:color w:val="000000" w:themeColor="text1"/>
          <w:kern w:val="3"/>
          <w:lang w:eastAsia="zh-CN"/>
        </w:rPr>
        <w:t>___</w:t>
      </w:r>
      <w:r w:rsidR="00814BAF">
        <w:rPr>
          <w:rFonts w:eastAsia="SimSun, 'Arial Unicode MS'"/>
          <w:bCs/>
          <w:color w:val="000000" w:themeColor="text1"/>
          <w:kern w:val="3"/>
          <w:lang w:eastAsia="zh-CN"/>
        </w:rPr>
        <w:t xml:space="preserve"> </w:t>
      </w:r>
      <w:r w:rsidR="00814BAF" w:rsidRPr="003703C4">
        <w:rPr>
          <w:rFonts w:eastAsia="SimSun, 'Arial Unicode MS'"/>
          <w:bCs/>
          <w:color w:val="000000" w:themeColor="text1"/>
          <w:kern w:val="3"/>
          <w:lang w:eastAsia="zh-CN"/>
        </w:rPr>
        <w:t xml:space="preserve">№ </w:t>
      </w:r>
      <w:r w:rsidR="00814BAF">
        <w:rPr>
          <w:rFonts w:eastAsia="SimSun, 'Arial Unicode MS'"/>
          <w:bCs/>
          <w:color w:val="000000" w:themeColor="text1"/>
          <w:kern w:val="3"/>
          <w:lang w:eastAsia="zh-CN"/>
        </w:rPr>
        <w:t>____</w:t>
      </w:r>
      <w:r w:rsidRPr="003703C4">
        <w:rPr>
          <w:rFonts w:eastAsia="SimSun, 'Arial Unicode MS'"/>
          <w:bCs/>
          <w:color w:val="000000" w:themeColor="text1"/>
          <w:kern w:val="3"/>
          <w:lang w:eastAsia="zh-CN"/>
        </w:rPr>
        <w:t xml:space="preserve"> (далее </w:t>
      </w:r>
      <w:r w:rsidRPr="0065722E">
        <w:rPr>
          <w:color w:val="000000" w:themeColor="text1"/>
        </w:rPr>
        <w:t>–</w:t>
      </w:r>
      <w:r w:rsidRPr="003703C4">
        <w:rPr>
          <w:rFonts w:eastAsia="SimSun, 'Arial Unicode MS'"/>
          <w:bCs/>
          <w:color w:val="000000" w:themeColor="text1"/>
          <w:kern w:val="3"/>
          <w:lang w:eastAsia="zh-CN"/>
        </w:rPr>
        <w:t xml:space="preserve"> Правила)</w:t>
      </w:r>
      <w:r>
        <w:rPr>
          <w:rFonts w:eastAsia="SimSun, 'Arial Unicode MS'"/>
          <w:bCs/>
          <w:color w:val="000000" w:themeColor="text1"/>
          <w:kern w:val="3"/>
          <w:lang w:eastAsia="zh-CN"/>
        </w:rPr>
        <w:t>.</w:t>
      </w:r>
    </w:p>
    <w:p w:rsidR="005D0B0D" w:rsidRDefault="008F7D65" w:rsidP="00456322">
      <w:pPr>
        <w:pStyle w:val="a"/>
        <w:spacing w:line="240" w:lineRule="auto"/>
        <w:ind w:left="-567" w:firstLine="709"/>
        <w:rPr>
          <w:color w:val="000000" w:themeColor="text1"/>
        </w:rPr>
      </w:pPr>
      <w:r w:rsidRPr="005D0B0D">
        <w:rPr>
          <w:color w:val="000000" w:themeColor="text1"/>
        </w:rPr>
        <w:t>С</w:t>
      </w:r>
      <w:r w:rsidR="00C00016" w:rsidRPr="005D0B0D">
        <w:rPr>
          <w:color w:val="000000" w:themeColor="text1"/>
        </w:rPr>
        <w:t>бор</w:t>
      </w:r>
      <w:r w:rsidRPr="005D0B0D">
        <w:rPr>
          <w:color w:val="000000" w:themeColor="text1"/>
        </w:rPr>
        <w:t xml:space="preserve"> основных параметров дорожного </w:t>
      </w:r>
      <w:r w:rsidR="005D15C6" w:rsidRPr="005D0B0D">
        <w:rPr>
          <w:color w:val="000000" w:themeColor="text1"/>
        </w:rPr>
        <w:t>движени</w:t>
      </w:r>
      <w:r w:rsidRPr="005D0B0D">
        <w:rPr>
          <w:color w:val="000000" w:themeColor="text1"/>
        </w:rPr>
        <w:t>я</w:t>
      </w:r>
      <w:r w:rsidR="005D15C6" w:rsidRPr="005D0B0D">
        <w:rPr>
          <w:color w:val="000000" w:themeColor="text1"/>
        </w:rPr>
        <w:t xml:space="preserve"> </w:t>
      </w:r>
      <w:r w:rsidR="009C02FC" w:rsidRPr="005D0B0D">
        <w:rPr>
          <w:color w:val="000000" w:themeColor="text1"/>
        </w:rPr>
        <w:t>осуществляется</w:t>
      </w:r>
      <w:r w:rsidR="00355428" w:rsidRPr="005D0B0D">
        <w:rPr>
          <w:color w:val="000000" w:themeColor="text1"/>
        </w:rPr>
        <w:t>:</w:t>
      </w:r>
    </w:p>
    <w:p w:rsidR="005D0B0D" w:rsidRPr="00B948C1" w:rsidRDefault="002A3C1C" w:rsidP="00456322">
      <w:pPr>
        <w:pStyle w:val="a"/>
        <w:numPr>
          <w:ilvl w:val="0"/>
          <w:numId w:val="0"/>
        </w:numPr>
        <w:spacing w:line="240" w:lineRule="auto"/>
        <w:ind w:left="-567" w:firstLine="709"/>
        <w:rPr>
          <w:color w:val="000000" w:themeColor="text1"/>
        </w:rPr>
      </w:pPr>
      <w:proofErr w:type="gramStart"/>
      <w:r w:rsidRPr="00B948C1">
        <w:rPr>
          <w:color w:val="000000" w:themeColor="text1"/>
        </w:rPr>
        <w:t>а)</w:t>
      </w:r>
      <w:r w:rsidRPr="00B948C1">
        <w:rPr>
          <w:color w:val="000000" w:themeColor="text1"/>
        </w:rPr>
        <w:tab/>
      </w:r>
      <w:r w:rsidR="00355428" w:rsidRPr="00B948C1">
        <w:rPr>
          <w:color w:val="000000" w:themeColor="text1"/>
        </w:rPr>
        <w:t xml:space="preserve">при обследовании дорожного движения </w:t>
      </w:r>
      <w:r w:rsidR="00687D9C" w:rsidRPr="00B948C1">
        <w:rPr>
          <w:color w:val="000000" w:themeColor="text1"/>
        </w:rPr>
        <w:t xml:space="preserve">посредством </w:t>
      </w:r>
      <w:r w:rsidR="009C02FC" w:rsidRPr="00B948C1">
        <w:rPr>
          <w:color w:val="000000" w:themeColor="text1"/>
        </w:rPr>
        <w:t>регистрации</w:t>
      </w:r>
      <w:r w:rsidR="00C00016" w:rsidRPr="00B948C1">
        <w:rPr>
          <w:color w:val="000000" w:themeColor="text1"/>
        </w:rPr>
        <w:t xml:space="preserve"> </w:t>
      </w:r>
      <w:r w:rsidR="00C00016" w:rsidRPr="00B948C1">
        <w:rPr>
          <w:color w:val="000000" w:themeColor="text1"/>
        </w:rPr>
        <w:lastRenderedPageBreak/>
        <w:t>значений параметров</w:t>
      </w:r>
      <w:r w:rsidR="00AC6703" w:rsidRPr="00B948C1">
        <w:rPr>
          <w:color w:val="000000" w:themeColor="text1"/>
        </w:rPr>
        <w:t xml:space="preserve"> дорожно</w:t>
      </w:r>
      <w:r w:rsidR="00CC1AD7" w:rsidRPr="00B948C1">
        <w:rPr>
          <w:color w:val="000000" w:themeColor="text1"/>
        </w:rPr>
        <w:t>го</w:t>
      </w:r>
      <w:r w:rsidR="00AC6703" w:rsidRPr="00B948C1">
        <w:rPr>
          <w:color w:val="000000" w:themeColor="text1"/>
        </w:rPr>
        <w:t xml:space="preserve"> движени</w:t>
      </w:r>
      <w:r w:rsidR="00CC1AD7" w:rsidRPr="00B948C1">
        <w:rPr>
          <w:color w:val="000000" w:themeColor="text1"/>
        </w:rPr>
        <w:t>я</w:t>
      </w:r>
      <w:r w:rsidR="00355428" w:rsidRPr="00B948C1">
        <w:rPr>
          <w:color w:val="000000" w:themeColor="text1"/>
        </w:rPr>
        <w:t xml:space="preserve"> на стационарных постах учета</w:t>
      </w:r>
      <w:r w:rsidR="00687D9C" w:rsidRPr="00B948C1">
        <w:rPr>
          <w:color w:val="000000" w:themeColor="text1"/>
        </w:rPr>
        <w:t xml:space="preserve"> и (или) </w:t>
      </w:r>
      <w:r w:rsidR="00355428" w:rsidRPr="00B948C1">
        <w:rPr>
          <w:color w:val="000000" w:themeColor="text1"/>
        </w:rPr>
        <w:t>координатно-временных параметров движения (далее - трек</w:t>
      </w:r>
      <w:r w:rsidR="00B7206A" w:rsidRPr="00B948C1">
        <w:rPr>
          <w:color w:val="000000" w:themeColor="text1"/>
        </w:rPr>
        <w:t>и</w:t>
      </w:r>
      <w:r w:rsidR="00355428" w:rsidRPr="00B948C1">
        <w:rPr>
          <w:color w:val="000000" w:themeColor="text1"/>
        </w:rPr>
        <w:t xml:space="preserve"> ГЛОНАСС/</w:t>
      </w:r>
      <w:r w:rsidR="00355428" w:rsidRPr="00B948C1">
        <w:rPr>
          <w:color w:val="000000" w:themeColor="text1"/>
          <w:lang w:val="en-US"/>
        </w:rPr>
        <w:t>GPS</w:t>
      </w:r>
      <w:r w:rsidR="00355428" w:rsidRPr="00B948C1">
        <w:rPr>
          <w:color w:val="000000" w:themeColor="text1"/>
        </w:rPr>
        <w:t>)</w:t>
      </w:r>
      <w:r w:rsidR="00C323FA" w:rsidRPr="00B948C1">
        <w:rPr>
          <w:color w:val="000000" w:themeColor="text1"/>
        </w:rPr>
        <w:t xml:space="preserve"> с применением транспортных средств, оснащенных средствами навигации, движущихся по заданному маршруту</w:t>
      </w:r>
      <w:r w:rsidR="0016686D" w:rsidRPr="00B948C1">
        <w:rPr>
          <w:rFonts w:ascii="Arial" w:hAnsi="Arial" w:cs="Arial"/>
          <w:color w:val="000000" w:themeColor="text1"/>
          <w:sz w:val="21"/>
          <w:szCs w:val="21"/>
        </w:rPr>
        <w:t>)</w:t>
      </w:r>
      <w:r w:rsidR="00B948C1" w:rsidRPr="00B948C1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C323FA" w:rsidRPr="00B948C1">
        <w:rPr>
          <w:color w:val="000000" w:themeColor="text1"/>
        </w:rPr>
        <w:t>с соблюдением особых условий выполнения маневров о</w:t>
      </w:r>
      <w:r w:rsidR="000E54C2">
        <w:rPr>
          <w:color w:val="000000" w:themeColor="text1"/>
        </w:rPr>
        <w:t>бгона, установленных в пункте 31</w:t>
      </w:r>
      <w:r w:rsidR="00C323FA" w:rsidRPr="00B948C1">
        <w:rPr>
          <w:color w:val="000000" w:themeColor="text1"/>
        </w:rPr>
        <w:t xml:space="preserve"> настоящего Порядка</w:t>
      </w:r>
      <w:r w:rsidR="00747ECF" w:rsidRPr="00B948C1">
        <w:rPr>
          <w:color w:val="000000" w:themeColor="text1"/>
        </w:rPr>
        <w:t xml:space="preserve"> (далее – </w:t>
      </w:r>
      <w:r w:rsidR="0016686D" w:rsidRPr="00B948C1">
        <w:rPr>
          <w:color w:val="000000" w:themeColor="text1"/>
        </w:rPr>
        <w:t>контрольное транспортное</w:t>
      </w:r>
      <w:r w:rsidR="00355428" w:rsidRPr="00B948C1">
        <w:rPr>
          <w:color w:val="000000" w:themeColor="text1"/>
        </w:rPr>
        <w:t xml:space="preserve"> средств</w:t>
      </w:r>
      <w:r w:rsidR="0016686D" w:rsidRPr="00B948C1">
        <w:rPr>
          <w:color w:val="000000" w:themeColor="text1"/>
        </w:rPr>
        <w:t>о</w:t>
      </w:r>
      <w:r w:rsidR="005E7F59" w:rsidRPr="00B948C1">
        <w:rPr>
          <w:color w:val="000000" w:themeColor="text1"/>
        </w:rPr>
        <w:t>)</w:t>
      </w:r>
      <w:r w:rsidR="00355428" w:rsidRPr="00B948C1">
        <w:rPr>
          <w:color w:val="000000" w:themeColor="text1"/>
        </w:rPr>
        <w:t>;</w:t>
      </w:r>
      <w:proofErr w:type="gramEnd"/>
    </w:p>
    <w:p w:rsidR="002A3C1C" w:rsidRPr="002A3C1C" w:rsidRDefault="005D3AE8" w:rsidP="00456322">
      <w:pPr>
        <w:pStyle w:val="a"/>
        <w:numPr>
          <w:ilvl w:val="0"/>
          <w:numId w:val="0"/>
        </w:numPr>
        <w:spacing w:line="240" w:lineRule="auto"/>
        <w:ind w:left="-567" w:firstLine="709"/>
        <w:rPr>
          <w:color w:val="000000" w:themeColor="text1"/>
        </w:rPr>
      </w:pPr>
      <w:r>
        <w:t>б</w:t>
      </w:r>
      <w:r w:rsidR="00355428">
        <w:t>)</w:t>
      </w:r>
      <w:r w:rsidR="00355428">
        <w:rPr>
          <w:color w:val="000000" w:themeColor="text1"/>
        </w:rPr>
        <w:tab/>
      </w:r>
      <w:r>
        <w:rPr>
          <w:color w:val="000000" w:themeColor="text1"/>
        </w:rPr>
        <w:t xml:space="preserve">посредством приема треков </w:t>
      </w:r>
      <w:r w:rsidRPr="0017517E">
        <w:t>ГЛОНАСС/</w:t>
      </w:r>
      <w:r w:rsidRPr="0017517E">
        <w:rPr>
          <w:lang w:val="en-US"/>
        </w:rPr>
        <w:t>GPS</w:t>
      </w:r>
      <w:r w:rsidR="005D15C6">
        <w:t xml:space="preserve"> </w:t>
      </w:r>
      <w:r>
        <w:rPr>
          <w:color w:val="000000" w:themeColor="text1"/>
        </w:rPr>
        <w:t>от организаций, владеющих</w:t>
      </w:r>
      <w:r w:rsidR="00F95522" w:rsidRPr="002A3C1C">
        <w:rPr>
          <w:color w:val="000000" w:themeColor="text1"/>
        </w:rPr>
        <w:t xml:space="preserve"> данными о координатно-временных параметрах движения транспортных средств (далее – </w:t>
      </w:r>
      <w:proofErr w:type="spellStart"/>
      <w:r w:rsidR="00F95522" w:rsidRPr="002A3C1C">
        <w:rPr>
          <w:color w:val="000000" w:themeColor="text1"/>
        </w:rPr>
        <w:t>агрегаторы</w:t>
      </w:r>
      <w:proofErr w:type="spellEnd"/>
      <w:r w:rsidR="005D15C6">
        <w:rPr>
          <w:color w:val="000000" w:themeColor="text1"/>
        </w:rPr>
        <w:t xml:space="preserve"> </w:t>
      </w:r>
      <w:proofErr w:type="spellStart"/>
      <w:r w:rsidR="00F95522" w:rsidRPr="002A3C1C">
        <w:rPr>
          <w:color w:val="000000" w:themeColor="text1"/>
        </w:rPr>
        <w:t>геоданных</w:t>
      </w:r>
      <w:proofErr w:type="spellEnd"/>
      <w:r w:rsidR="00F95522" w:rsidRPr="002A3C1C">
        <w:rPr>
          <w:color w:val="000000" w:themeColor="text1"/>
        </w:rPr>
        <w:t>)</w:t>
      </w:r>
      <w:r>
        <w:rPr>
          <w:color w:val="000000" w:themeColor="text1"/>
        </w:rPr>
        <w:t>.</w:t>
      </w:r>
    </w:p>
    <w:p w:rsidR="00F156BC" w:rsidRDefault="00F156BC" w:rsidP="00456322">
      <w:pPr>
        <w:pStyle w:val="a"/>
        <w:spacing w:line="240" w:lineRule="auto"/>
        <w:ind w:left="-567" w:firstLine="709"/>
        <w:contextualSpacing w:val="0"/>
        <w:rPr>
          <w:color w:val="000000" w:themeColor="text1"/>
        </w:rPr>
      </w:pPr>
      <w:r>
        <w:rPr>
          <w:color w:val="000000" w:themeColor="text1"/>
        </w:rPr>
        <w:t>О</w:t>
      </w:r>
      <w:r w:rsidR="00C00016" w:rsidRPr="00F156BC">
        <w:rPr>
          <w:color w:val="000000" w:themeColor="text1"/>
        </w:rPr>
        <w:t xml:space="preserve">бработка </w:t>
      </w:r>
      <w:r w:rsidRPr="00F156BC">
        <w:rPr>
          <w:color w:val="000000" w:themeColor="text1"/>
        </w:rPr>
        <w:t xml:space="preserve">основных параметров дорожного движения </w:t>
      </w:r>
      <w:r w:rsidR="009C02FC" w:rsidRPr="009C02FC">
        <w:rPr>
          <w:color w:val="000000" w:themeColor="text1"/>
        </w:rPr>
        <w:t xml:space="preserve">осуществляется посредством </w:t>
      </w:r>
      <w:r w:rsidR="009C02FC">
        <w:t>оценки</w:t>
      </w:r>
      <w:r w:rsidR="00B7206A">
        <w:t xml:space="preserve"> </w:t>
      </w:r>
      <w:r w:rsidR="009C02FC">
        <w:t>и упорядочения</w:t>
      </w:r>
      <w:r w:rsidR="00B7206A">
        <w:t xml:space="preserve"> </w:t>
      </w:r>
      <w:r w:rsidR="00C00016">
        <w:t xml:space="preserve">значений </w:t>
      </w:r>
      <w:r w:rsidR="00C00016" w:rsidRPr="00F156BC">
        <w:rPr>
          <w:color w:val="000000" w:themeColor="text1"/>
        </w:rPr>
        <w:t>параметров дорожно</w:t>
      </w:r>
      <w:r w:rsidR="00CC1AD7">
        <w:rPr>
          <w:color w:val="000000" w:themeColor="text1"/>
        </w:rPr>
        <w:t>го</w:t>
      </w:r>
      <w:r w:rsidR="00C00016" w:rsidRPr="00F156BC">
        <w:rPr>
          <w:color w:val="000000" w:themeColor="text1"/>
        </w:rPr>
        <w:t xml:space="preserve"> движени</w:t>
      </w:r>
      <w:r w:rsidR="00CC1AD7">
        <w:rPr>
          <w:color w:val="000000" w:themeColor="text1"/>
        </w:rPr>
        <w:t>я</w:t>
      </w:r>
      <w:r w:rsidRPr="00F156BC">
        <w:rPr>
          <w:color w:val="000000" w:themeColor="text1"/>
        </w:rPr>
        <w:t xml:space="preserve"> и</w:t>
      </w:r>
      <w:r w:rsidR="00F85D10" w:rsidRPr="00F156BC">
        <w:rPr>
          <w:color w:val="000000" w:themeColor="text1"/>
        </w:rPr>
        <w:t xml:space="preserve"> расчет</w:t>
      </w:r>
      <w:r w:rsidR="009C02FC">
        <w:rPr>
          <w:color w:val="000000" w:themeColor="text1"/>
        </w:rPr>
        <w:t>а</w:t>
      </w:r>
      <w:r w:rsidR="00F85D10" w:rsidRPr="00F156BC">
        <w:rPr>
          <w:color w:val="000000" w:themeColor="text1"/>
        </w:rPr>
        <w:t xml:space="preserve"> параметров эффективности организации дорожного движения</w:t>
      </w:r>
      <w:r>
        <w:rPr>
          <w:color w:val="000000" w:themeColor="text1"/>
        </w:rPr>
        <w:t>.</w:t>
      </w:r>
    </w:p>
    <w:p w:rsidR="00F156BC" w:rsidRPr="00F156BC" w:rsidRDefault="00F156BC" w:rsidP="00456322">
      <w:pPr>
        <w:pStyle w:val="a"/>
        <w:spacing w:line="240" w:lineRule="auto"/>
        <w:ind w:left="-567" w:firstLine="709"/>
        <w:contextualSpacing w:val="0"/>
        <w:rPr>
          <w:color w:val="000000" w:themeColor="text1"/>
        </w:rPr>
      </w:pPr>
      <w:r w:rsidRPr="00F156BC">
        <w:rPr>
          <w:color w:val="000000" w:themeColor="text1"/>
        </w:rPr>
        <w:t>Н</w:t>
      </w:r>
      <w:r w:rsidR="00C00016" w:rsidRPr="00F156BC">
        <w:rPr>
          <w:color w:val="000000" w:themeColor="text1"/>
        </w:rPr>
        <w:t xml:space="preserve">акопление </w:t>
      </w:r>
      <w:r w:rsidRPr="00F156BC">
        <w:rPr>
          <w:color w:val="000000" w:themeColor="text1"/>
        </w:rPr>
        <w:t xml:space="preserve">основных параметров дорожного движения </w:t>
      </w:r>
      <w:r w:rsidR="009C02FC" w:rsidRPr="009C02FC">
        <w:rPr>
          <w:color w:val="000000" w:themeColor="text1"/>
        </w:rPr>
        <w:t xml:space="preserve">осуществляется посредством </w:t>
      </w:r>
      <w:r w:rsidR="00F95522">
        <w:rPr>
          <w:color w:val="000000" w:themeColor="text1"/>
        </w:rPr>
        <w:t xml:space="preserve">регулярного </w:t>
      </w:r>
      <w:r w:rsidR="00D5394E">
        <w:rPr>
          <w:color w:val="000000" w:themeColor="text1"/>
        </w:rPr>
        <w:t>пополнения</w:t>
      </w:r>
      <w:r w:rsidR="00B7206A">
        <w:rPr>
          <w:color w:val="000000" w:themeColor="text1"/>
        </w:rPr>
        <w:t xml:space="preserve"> </w:t>
      </w:r>
      <w:r w:rsidR="00F85D10" w:rsidRPr="00F156BC">
        <w:rPr>
          <w:color w:val="000000" w:themeColor="text1"/>
        </w:rPr>
        <w:t>объема</w:t>
      </w:r>
      <w:r w:rsidR="005D15C6">
        <w:rPr>
          <w:color w:val="000000" w:themeColor="text1"/>
        </w:rPr>
        <w:t xml:space="preserve"> </w:t>
      </w:r>
      <w:r w:rsidR="00C00016" w:rsidRPr="00F156BC">
        <w:rPr>
          <w:color w:val="000000" w:themeColor="text1"/>
        </w:rPr>
        <w:t>данных</w:t>
      </w:r>
      <w:r w:rsidR="00AC6703" w:rsidRPr="00F156BC">
        <w:rPr>
          <w:color w:val="000000" w:themeColor="text1"/>
        </w:rPr>
        <w:t xml:space="preserve"> мониторинга дорожного движения</w:t>
      </w:r>
      <w:r w:rsidR="00F95522">
        <w:rPr>
          <w:color w:val="000000" w:themeColor="text1"/>
        </w:rPr>
        <w:t xml:space="preserve"> с учетом требований настоящего Порядка</w:t>
      </w:r>
      <w:r>
        <w:t>.</w:t>
      </w:r>
    </w:p>
    <w:p w:rsidR="00F156BC" w:rsidRDefault="00F156BC" w:rsidP="00456322">
      <w:pPr>
        <w:pStyle w:val="a"/>
        <w:spacing w:line="240" w:lineRule="auto"/>
        <w:ind w:left="-567" w:firstLine="709"/>
      </w:pPr>
      <w:proofErr w:type="gramStart"/>
      <w:r>
        <w:t>А</w:t>
      </w:r>
      <w:r w:rsidRPr="00F156BC">
        <w:t xml:space="preserve">нализ основных параметров дорожного движения </w:t>
      </w:r>
      <w:r w:rsidR="00D5394E" w:rsidRPr="00D5394E">
        <w:t xml:space="preserve">осуществляется посредством </w:t>
      </w:r>
      <w:r w:rsidR="00D5394E">
        <w:t>сопоставления</w:t>
      </w:r>
      <w:r w:rsidR="00B7206A">
        <w:t xml:space="preserve"> </w:t>
      </w:r>
      <w:r w:rsidR="00AC6703" w:rsidRPr="00F156BC">
        <w:t xml:space="preserve">данных мониторинга дорожного движения </w:t>
      </w:r>
      <w:r w:rsidR="00C00016" w:rsidRPr="00F156BC">
        <w:t>с</w:t>
      </w:r>
      <w:r w:rsidR="00B63910" w:rsidRPr="00F156BC">
        <w:t xml:space="preserve"> устано</w:t>
      </w:r>
      <w:r w:rsidR="00F85D10" w:rsidRPr="00F156BC">
        <w:t>вл</w:t>
      </w:r>
      <w:r w:rsidR="00B63910" w:rsidRPr="00F156BC">
        <w:t>енными</w:t>
      </w:r>
      <w:r w:rsidR="00B7206A">
        <w:t xml:space="preserve"> </w:t>
      </w:r>
      <w:r w:rsidR="00B63910" w:rsidRPr="00F156BC">
        <w:t>настоящим Порядком диапазонами значений</w:t>
      </w:r>
      <w:r w:rsidR="00F85D10" w:rsidRPr="00F156BC">
        <w:t>,</w:t>
      </w:r>
      <w:r w:rsidR="00CF3B01" w:rsidRPr="00F156BC">
        <w:t xml:space="preserve"> соответствующими</w:t>
      </w:r>
      <w:r w:rsidR="00F85D10" w:rsidRPr="00F156BC">
        <w:t xml:space="preserve"> удовлетворительным условиям </w:t>
      </w:r>
      <w:r w:rsidR="00814BAF">
        <w:t xml:space="preserve">дорожного </w:t>
      </w:r>
      <w:r w:rsidR="00F85D10" w:rsidRPr="00F156BC">
        <w:t>движения (</w:t>
      </w:r>
      <w:r w:rsidR="0016686D">
        <w:t xml:space="preserve">далее </w:t>
      </w:r>
      <w:r w:rsidR="0016686D" w:rsidRPr="002A3C1C">
        <w:rPr>
          <w:color w:val="000000" w:themeColor="text1"/>
        </w:rPr>
        <w:t>–</w:t>
      </w:r>
      <w:r w:rsidR="00814BAF">
        <w:t xml:space="preserve"> </w:t>
      </w:r>
      <w:r w:rsidR="00F85D10" w:rsidRPr="00F156BC">
        <w:t xml:space="preserve">допустимые значения) и неудовлетворительным условиям </w:t>
      </w:r>
      <w:r w:rsidR="00814BAF" w:rsidRPr="00814BAF">
        <w:rPr>
          <w:color w:val="000000" w:themeColor="text1"/>
        </w:rPr>
        <w:t xml:space="preserve">дорожного </w:t>
      </w:r>
      <w:r w:rsidR="00F85D10" w:rsidRPr="00F156BC">
        <w:t>движения (</w:t>
      </w:r>
      <w:r w:rsidR="0016686D">
        <w:t xml:space="preserve">далее </w:t>
      </w:r>
      <w:r w:rsidR="0016686D" w:rsidRPr="002A3C1C">
        <w:rPr>
          <w:color w:val="000000" w:themeColor="text1"/>
        </w:rPr>
        <w:t>–</w:t>
      </w:r>
      <w:r w:rsidR="00D5394E">
        <w:t xml:space="preserve"> </w:t>
      </w:r>
      <w:r w:rsidR="00F85D10" w:rsidRPr="00F156BC">
        <w:t>критические значения).</w:t>
      </w:r>
      <w:proofErr w:type="gramEnd"/>
    </w:p>
    <w:p w:rsidR="00C00016" w:rsidRPr="00F156BC" w:rsidRDefault="00C00016" w:rsidP="00456322">
      <w:pPr>
        <w:pStyle w:val="a"/>
        <w:spacing w:line="240" w:lineRule="auto"/>
        <w:ind w:left="-567" w:firstLine="709"/>
        <w:contextualSpacing w:val="0"/>
        <w:rPr>
          <w:color w:val="000000" w:themeColor="text1"/>
        </w:rPr>
      </w:pPr>
      <w:r>
        <w:t xml:space="preserve">Организация мониторинга дорожного движения осуществляется </w:t>
      </w:r>
      <w:r w:rsidR="00AC6703">
        <w:t>с учетом необходимости</w:t>
      </w:r>
      <w:r>
        <w:t>:</w:t>
      </w:r>
    </w:p>
    <w:p w:rsidR="00C00016" w:rsidRPr="00165919" w:rsidRDefault="00C00016" w:rsidP="00456322">
      <w:pPr>
        <w:spacing w:line="240" w:lineRule="auto"/>
        <w:ind w:left="-567" w:firstLine="709"/>
        <w:rPr>
          <w:color w:val="000000" w:themeColor="text1"/>
        </w:rPr>
      </w:pPr>
      <w:r w:rsidRPr="00165919">
        <w:rPr>
          <w:color w:val="000000" w:themeColor="text1"/>
        </w:rPr>
        <w:t xml:space="preserve">а) </w:t>
      </w:r>
      <w:r w:rsidRPr="00165919">
        <w:rPr>
          <w:color w:val="000000" w:themeColor="text1"/>
        </w:rPr>
        <w:tab/>
        <w:t xml:space="preserve">обеспечения полноты, конкретности, объективности, своевременности </w:t>
      </w:r>
      <w:r w:rsidR="00F156BC" w:rsidRPr="00165919">
        <w:rPr>
          <w:color w:val="000000" w:themeColor="text1"/>
        </w:rPr>
        <w:t>учета</w:t>
      </w:r>
      <w:r w:rsidRPr="00165919">
        <w:rPr>
          <w:color w:val="000000" w:themeColor="text1"/>
        </w:rPr>
        <w:t xml:space="preserve"> данных мониторинга дорожного движения;</w:t>
      </w:r>
    </w:p>
    <w:p w:rsidR="00C00016" w:rsidRPr="006614BD" w:rsidRDefault="00C00016" w:rsidP="00456322">
      <w:pPr>
        <w:spacing w:line="240" w:lineRule="auto"/>
        <w:ind w:left="-567" w:firstLine="709"/>
      </w:pPr>
      <w:r>
        <w:t xml:space="preserve">б) </w:t>
      </w:r>
      <w:r>
        <w:tab/>
        <w:t>совершенствования методов определения и технических средств регистрации параметров дорожно</w:t>
      </w:r>
      <w:r w:rsidR="00CC1AD7">
        <w:t>го</w:t>
      </w:r>
      <w:r>
        <w:t xml:space="preserve"> движени</w:t>
      </w:r>
      <w:r w:rsidR="00CC1AD7">
        <w:t>я</w:t>
      </w:r>
      <w:r>
        <w:t xml:space="preserve">, методик </w:t>
      </w:r>
      <w:proofErr w:type="gramStart"/>
      <w:r>
        <w:t>расчета значений параметров эффективности организации дорожного движения</w:t>
      </w:r>
      <w:proofErr w:type="gramEnd"/>
      <w:r w:rsidRPr="006614BD">
        <w:t>;</w:t>
      </w:r>
    </w:p>
    <w:p w:rsidR="00C00016" w:rsidRPr="006614BD" w:rsidRDefault="00C00016" w:rsidP="00456322">
      <w:pPr>
        <w:spacing w:line="240" w:lineRule="auto"/>
        <w:ind w:left="-567" w:firstLine="709"/>
      </w:pPr>
      <w:r>
        <w:t xml:space="preserve">в) </w:t>
      </w:r>
      <w:r>
        <w:tab/>
        <w:t>последовательного</w:t>
      </w:r>
      <w:r w:rsidR="005D15C6">
        <w:t xml:space="preserve"> </w:t>
      </w:r>
      <w:r>
        <w:t xml:space="preserve">увеличения </w:t>
      </w:r>
      <w:r w:rsidR="007B6F53">
        <w:t xml:space="preserve">числа </w:t>
      </w:r>
      <w:r w:rsidR="005D3AE8">
        <w:rPr>
          <w:bCs/>
          <w:color w:val="000000" w:themeColor="text1"/>
        </w:rPr>
        <w:t xml:space="preserve">дорог, </w:t>
      </w:r>
      <w:r w:rsidR="005D3AE8">
        <w:rPr>
          <w:color w:val="000000" w:themeColor="text1"/>
        </w:rPr>
        <w:t>участков</w:t>
      </w:r>
      <w:r w:rsidR="005D3AE8" w:rsidRPr="006614BD">
        <w:rPr>
          <w:color w:val="000000" w:themeColor="text1"/>
        </w:rPr>
        <w:t xml:space="preserve"> </w:t>
      </w:r>
      <w:proofErr w:type="gramStart"/>
      <w:r w:rsidR="005D3AE8" w:rsidRPr="006614BD">
        <w:rPr>
          <w:color w:val="000000" w:themeColor="text1"/>
        </w:rPr>
        <w:t>дорог</w:t>
      </w:r>
      <w:proofErr w:type="gramEnd"/>
      <w:r w:rsidRPr="006614BD">
        <w:t xml:space="preserve"> в отношении которых мониторинг дорожного движения </w:t>
      </w:r>
      <w:r w:rsidR="00F156BC">
        <w:t>проводится</w:t>
      </w:r>
      <w:r w:rsidRPr="006614BD">
        <w:t xml:space="preserve"> в автоматизированном режиме;</w:t>
      </w:r>
    </w:p>
    <w:p w:rsidR="00C00016" w:rsidRDefault="00C00016" w:rsidP="00456322">
      <w:pPr>
        <w:spacing w:line="240" w:lineRule="auto"/>
        <w:ind w:left="-567" w:firstLine="709"/>
        <w:rPr>
          <w:color w:val="000000"/>
        </w:rPr>
      </w:pPr>
      <w:r>
        <w:t xml:space="preserve">г) </w:t>
      </w:r>
      <w:r>
        <w:tab/>
        <w:t>накопления данных</w:t>
      </w:r>
      <w:r w:rsidR="005D15C6">
        <w:t xml:space="preserve"> </w:t>
      </w:r>
      <w:r w:rsidR="00F156BC">
        <w:t>мониторинга дорожного движения</w:t>
      </w:r>
      <w:r>
        <w:t xml:space="preserve"> в информационно-аналитической системе регулирования на транспорте (</w:t>
      </w:r>
      <w:r w:rsidRPr="006614BD">
        <w:rPr>
          <w:color w:val="000000"/>
        </w:rPr>
        <w:t>АСУ ТК</w:t>
      </w:r>
      <w:r>
        <w:rPr>
          <w:color w:val="000000"/>
        </w:rPr>
        <w:t>).</w:t>
      </w:r>
    </w:p>
    <w:p w:rsidR="00DC276D" w:rsidRDefault="00DC276D" w:rsidP="00456322">
      <w:pPr>
        <w:spacing w:line="240" w:lineRule="auto"/>
        <w:ind w:left="-567" w:firstLine="709"/>
        <w:rPr>
          <w:color w:val="000000"/>
        </w:rPr>
      </w:pPr>
    </w:p>
    <w:p w:rsidR="001A287C" w:rsidRPr="008B15B2" w:rsidRDefault="001A287C" w:rsidP="00456322">
      <w:pPr>
        <w:pStyle w:val="ConsPlusNormal"/>
        <w:ind w:left="-567" w:firstLine="709"/>
        <w:rPr>
          <w:rFonts w:ascii="Times New Roman" w:hAnsi="Times New Roman" w:cs="Times New Roman"/>
          <w:b/>
          <w:sz w:val="28"/>
          <w:szCs w:val="28"/>
        </w:rPr>
      </w:pPr>
      <w:r w:rsidRPr="008F3CB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F3CB6">
        <w:rPr>
          <w:rFonts w:ascii="Times New Roman" w:hAnsi="Times New Roman" w:cs="Times New Roman"/>
          <w:b/>
          <w:sz w:val="28"/>
          <w:szCs w:val="28"/>
        </w:rPr>
        <w:t>.</w:t>
      </w:r>
      <w:r w:rsidRPr="008F3CB6">
        <w:rPr>
          <w:rFonts w:ascii="Times New Roman" w:hAnsi="Times New Roman" w:cs="Times New Roman"/>
          <w:b/>
          <w:sz w:val="28"/>
          <w:szCs w:val="28"/>
        </w:rPr>
        <w:tab/>
        <w:t xml:space="preserve">Правила проведения </w:t>
      </w:r>
      <w:r>
        <w:rPr>
          <w:rFonts w:ascii="Times New Roman" w:hAnsi="Times New Roman" w:cs="Times New Roman"/>
          <w:b/>
          <w:sz w:val="28"/>
          <w:szCs w:val="28"/>
        </w:rPr>
        <w:t>обследований дорожного движения</w:t>
      </w:r>
    </w:p>
    <w:p w:rsidR="001A287C" w:rsidRDefault="00757252" w:rsidP="00456322">
      <w:pPr>
        <w:spacing w:line="240" w:lineRule="auto"/>
        <w:ind w:left="-567" w:firstLine="708"/>
        <w:rPr>
          <w:color w:val="000000" w:themeColor="text1"/>
        </w:rPr>
      </w:pPr>
      <w:r>
        <w:rPr>
          <w:color w:val="000000" w:themeColor="text1"/>
        </w:rPr>
        <w:t>11</w:t>
      </w:r>
      <w:r w:rsidR="001A287C" w:rsidRPr="006614BD">
        <w:rPr>
          <w:color w:val="000000" w:themeColor="text1"/>
        </w:rPr>
        <w:t>.</w:t>
      </w:r>
      <w:r w:rsidR="001A287C" w:rsidRPr="006614BD">
        <w:rPr>
          <w:color w:val="000000" w:themeColor="text1"/>
        </w:rPr>
        <w:tab/>
        <w:t xml:space="preserve">Обследование дорожного движения осуществляется в отношении </w:t>
      </w:r>
      <w:r w:rsidR="001A287C" w:rsidRPr="006614BD">
        <w:rPr>
          <w:bCs/>
          <w:color w:val="000000" w:themeColor="text1"/>
        </w:rPr>
        <w:t xml:space="preserve">транспортных средств и пешеходов на </w:t>
      </w:r>
      <w:r w:rsidR="001A287C">
        <w:rPr>
          <w:bCs/>
          <w:color w:val="000000" w:themeColor="text1"/>
        </w:rPr>
        <w:t xml:space="preserve">дорогах, </w:t>
      </w:r>
      <w:r w:rsidR="001A287C" w:rsidRPr="006614BD">
        <w:rPr>
          <w:color w:val="000000" w:themeColor="text1"/>
        </w:rPr>
        <w:t>участках дорог и</w:t>
      </w:r>
      <w:r w:rsidR="001A287C">
        <w:rPr>
          <w:color w:val="000000" w:themeColor="text1"/>
        </w:rPr>
        <w:t xml:space="preserve"> (или)</w:t>
      </w:r>
      <w:r w:rsidR="001A287C" w:rsidRPr="006614BD">
        <w:rPr>
          <w:color w:val="000000" w:themeColor="text1"/>
        </w:rPr>
        <w:t xml:space="preserve"> сети дорог в границах городских округов, городских поселений, отдельных функциональ</w:t>
      </w:r>
      <w:r w:rsidR="00814BAF">
        <w:rPr>
          <w:color w:val="000000" w:themeColor="text1"/>
        </w:rPr>
        <w:t xml:space="preserve">ных и (или) территориальных зон, расположенных на </w:t>
      </w:r>
      <w:r w:rsidR="001A287C" w:rsidRPr="006614BD">
        <w:rPr>
          <w:color w:val="000000" w:themeColor="text1"/>
        </w:rPr>
        <w:t xml:space="preserve">их </w:t>
      </w:r>
      <w:r w:rsidR="00814BAF">
        <w:rPr>
          <w:color w:val="000000" w:themeColor="text1"/>
        </w:rPr>
        <w:t>территориях</w:t>
      </w:r>
      <w:r w:rsidR="001A287C" w:rsidRPr="006614BD">
        <w:rPr>
          <w:color w:val="000000" w:themeColor="text1"/>
        </w:rPr>
        <w:t xml:space="preserve">, </w:t>
      </w:r>
      <w:r w:rsidR="001A287C" w:rsidRPr="006614BD">
        <w:rPr>
          <w:iCs/>
          <w:color w:val="000000" w:themeColor="text1"/>
        </w:rPr>
        <w:t xml:space="preserve">автомобильных дорогах </w:t>
      </w:r>
      <w:r w:rsidR="001A287C" w:rsidRPr="006614BD">
        <w:rPr>
          <w:color w:val="000000" w:themeColor="text1"/>
        </w:rPr>
        <w:t>на межселенных территориях в границах муниципальных районов.</w:t>
      </w:r>
    </w:p>
    <w:p w:rsidR="001A287C" w:rsidRPr="0065722E" w:rsidRDefault="00757252" w:rsidP="00456322">
      <w:pPr>
        <w:spacing w:line="240" w:lineRule="auto"/>
        <w:ind w:left="-567" w:firstLine="708"/>
        <w:rPr>
          <w:color w:val="000000" w:themeColor="text1"/>
        </w:rPr>
      </w:pPr>
      <w:r>
        <w:rPr>
          <w:color w:val="000000" w:themeColor="text1"/>
        </w:rPr>
        <w:t>12</w:t>
      </w:r>
      <w:r w:rsidR="001A287C" w:rsidRPr="0065722E">
        <w:rPr>
          <w:color w:val="000000" w:themeColor="text1"/>
        </w:rPr>
        <w:t>.</w:t>
      </w:r>
      <w:r w:rsidR="001A287C" w:rsidRPr="0065722E">
        <w:rPr>
          <w:color w:val="000000" w:themeColor="text1"/>
        </w:rPr>
        <w:tab/>
        <w:t>В границах городских поселений и городских округов с числе</w:t>
      </w:r>
      <w:r w:rsidR="001A287C">
        <w:rPr>
          <w:color w:val="000000" w:themeColor="text1"/>
        </w:rPr>
        <w:t>нностью населения более 250 тысяч</w:t>
      </w:r>
      <w:r w:rsidR="001A287C" w:rsidRPr="0065722E">
        <w:rPr>
          <w:color w:val="000000" w:themeColor="text1"/>
        </w:rPr>
        <w:t xml:space="preserve"> человек</w:t>
      </w:r>
      <w:r>
        <w:rPr>
          <w:color w:val="000000" w:themeColor="text1"/>
        </w:rPr>
        <w:t>,</w:t>
      </w:r>
      <w:r w:rsidR="001A287C" w:rsidRPr="0065722E">
        <w:rPr>
          <w:color w:val="000000" w:themeColor="text1"/>
        </w:rPr>
        <w:t xml:space="preserve"> обследование</w:t>
      </w:r>
      <w:r w:rsidR="001A287C">
        <w:rPr>
          <w:color w:val="000000" w:themeColor="text1"/>
        </w:rPr>
        <w:t xml:space="preserve"> дорожного движения</w:t>
      </w:r>
      <w:r w:rsidR="001A287C" w:rsidRPr="0065722E">
        <w:rPr>
          <w:color w:val="000000" w:themeColor="text1"/>
        </w:rPr>
        <w:t xml:space="preserve"> осуществляется </w:t>
      </w:r>
      <w:r w:rsidR="001A287C">
        <w:rPr>
          <w:color w:val="000000" w:themeColor="text1"/>
        </w:rPr>
        <w:t>на</w:t>
      </w:r>
      <w:r w:rsidR="001A287C" w:rsidRPr="0065722E">
        <w:rPr>
          <w:color w:val="000000" w:themeColor="text1"/>
        </w:rPr>
        <w:t xml:space="preserve"> следующих категори</w:t>
      </w:r>
      <w:r w:rsidR="001A287C">
        <w:rPr>
          <w:color w:val="000000" w:themeColor="text1"/>
        </w:rPr>
        <w:t>ях</w:t>
      </w:r>
      <w:r w:rsidR="001A287C" w:rsidRPr="0065722E">
        <w:rPr>
          <w:color w:val="000000" w:themeColor="text1"/>
        </w:rPr>
        <w:t xml:space="preserve"> дорог, установленных в соответствии СП 42.13330.2016 «Градостроительство. Планировка и застройка городских и </w:t>
      </w:r>
      <w:r w:rsidR="001A287C" w:rsidRPr="0065722E">
        <w:rPr>
          <w:color w:val="000000" w:themeColor="text1"/>
        </w:rPr>
        <w:lastRenderedPageBreak/>
        <w:t>сельских поселений</w:t>
      </w:r>
      <w:r w:rsidR="001A287C" w:rsidRPr="00E957A8">
        <w:rPr>
          <w:color w:val="000000" w:themeColor="text1"/>
        </w:rPr>
        <w:t>»</w:t>
      </w:r>
      <w:r w:rsidR="00E957A8" w:rsidRPr="00E957A8">
        <w:rPr>
          <w:rStyle w:val="af4"/>
          <w:color w:val="000000" w:themeColor="text1"/>
        </w:rPr>
        <w:footnoteReference w:id="1"/>
      </w:r>
      <w:r w:rsidR="001A287C" w:rsidRPr="00E957A8">
        <w:rPr>
          <w:color w:val="000000" w:themeColor="text1"/>
        </w:rPr>
        <w:t>:</w:t>
      </w:r>
    </w:p>
    <w:p w:rsidR="001A287C" w:rsidRPr="0065722E" w:rsidRDefault="001A287C" w:rsidP="00456322">
      <w:pPr>
        <w:adjustRightInd w:val="0"/>
        <w:spacing w:line="240" w:lineRule="auto"/>
        <w:ind w:left="-567" w:firstLine="708"/>
        <w:rPr>
          <w:iCs/>
          <w:color w:val="000000" w:themeColor="text1"/>
        </w:rPr>
      </w:pPr>
      <w:r w:rsidRPr="0065722E">
        <w:rPr>
          <w:iCs/>
          <w:color w:val="000000" w:themeColor="text1"/>
        </w:rPr>
        <w:t xml:space="preserve">а) </w:t>
      </w:r>
      <w:r w:rsidRPr="0065722E">
        <w:rPr>
          <w:iCs/>
          <w:color w:val="000000" w:themeColor="text1"/>
        </w:rPr>
        <w:tab/>
        <w:t>магистральные городские дороги скоростного и регулируемого движения;</w:t>
      </w:r>
    </w:p>
    <w:p w:rsidR="001A287C" w:rsidRPr="0065722E" w:rsidRDefault="001A287C" w:rsidP="00456322">
      <w:pPr>
        <w:adjustRightInd w:val="0"/>
        <w:spacing w:line="240" w:lineRule="auto"/>
        <w:ind w:left="-567" w:firstLine="708"/>
        <w:rPr>
          <w:iCs/>
          <w:color w:val="000000" w:themeColor="text1"/>
        </w:rPr>
      </w:pPr>
      <w:r w:rsidRPr="0065722E">
        <w:rPr>
          <w:iCs/>
          <w:color w:val="000000" w:themeColor="text1"/>
        </w:rPr>
        <w:t xml:space="preserve">б) </w:t>
      </w:r>
      <w:r w:rsidRPr="0065722E">
        <w:rPr>
          <w:iCs/>
          <w:color w:val="000000" w:themeColor="text1"/>
        </w:rPr>
        <w:tab/>
        <w:t>магистральные улицы общегородского значения непрерывного и регулируемого движения;</w:t>
      </w:r>
    </w:p>
    <w:p w:rsidR="001A287C" w:rsidRPr="0065722E" w:rsidRDefault="001A287C" w:rsidP="00456322">
      <w:pPr>
        <w:adjustRightInd w:val="0"/>
        <w:spacing w:line="240" w:lineRule="auto"/>
        <w:ind w:left="-567" w:firstLine="708"/>
        <w:rPr>
          <w:color w:val="000000" w:themeColor="text1"/>
        </w:rPr>
      </w:pPr>
      <w:r w:rsidRPr="0065722E">
        <w:rPr>
          <w:iCs/>
          <w:color w:val="000000" w:themeColor="text1"/>
        </w:rPr>
        <w:t xml:space="preserve">в) </w:t>
      </w:r>
      <w:r w:rsidRPr="0065722E">
        <w:rPr>
          <w:iCs/>
          <w:color w:val="000000" w:themeColor="text1"/>
        </w:rPr>
        <w:tab/>
        <w:t>участки дорог вне зависимости от категории, пересекающие естественные и искусственные преграды, включая участки, проходящие через мосты, тоннели, эстакады, железнодорожные переезды;</w:t>
      </w:r>
    </w:p>
    <w:p w:rsidR="001A287C" w:rsidRPr="0065722E" w:rsidRDefault="001A287C" w:rsidP="00456322">
      <w:pPr>
        <w:adjustRightInd w:val="0"/>
        <w:spacing w:line="240" w:lineRule="auto"/>
        <w:ind w:left="-567" w:firstLine="708"/>
        <w:rPr>
          <w:color w:val="000000" w:themeColor="text1"/>
        </w:rPr>
      </w:pPr>
      <w:r w:rsidRPr="0065722E">
        <w:rPr>
          <w:iCs/>
          <w:color w:val="000000" w:themeColor="text1"/>
        </w:rPr>
        <w:t xml:space="preserve">г) </w:t>
      </w:r>
      <w:r w:rsidRPr="0065722E">
        <w:rPr>
          <w:iCs/>
          <w:color w:val="000000" w:themeColor="text1"/>
        </w:rPr>
        <w:tab/>
        <w:t>участки дорог вне зависимости от категории, обеспечивающие кратч</w:t>
      </w:r>
      <w:r>
        <w:rPr>
          <w:iCs/>
          <w:color w:val="000000" w:themeColor="text1"/>
        </w:rPr>
        <w:t>айшие связи между территориальными и (или) функциональными зонами</w:t>
      </w:r>
      <w:r w:rsidR="00814BAF">
        <w:rPr>
          <w:iCs/>
          <w:color w:val="000000" w:themeColor="text1"/>
        </w:rPr>
        <w:t>, расположенными на территории</w:t>
      </w:r>
      <w:r w:rsidRPr="0065722E">
        <w:rPr>
          <w:iCs/>
          <w:color w:val="000000" w:themeColor="text1"/>
        </w:rPr>
        <w:t xml:space="preserve"> городского поселения, городского округа;</w:t>
      </w:r>
    </w:p>
    <w:p w:rsidR="001A287C" w:rsidRDefault="001A287C" w:rsidP="00456322">
      <w:pPr>
        <w:adjustRightInd w:val="0"/>
        <w:spacing w:line="240" w:lineRule="auto"/>
        <w:ind w:left="-567" w:firstLine="708"/>
        <w:rPr>
          <w:iCs/>
          <w:color w:val="000000" w:themeColor="text1"/>
        </w:rPr>
      </w:pPr>
      <w:r w:rsidRPr="0065722E">
        <w:rPr>
          <w:iCs/>
          <w:color w:val="000000" w:themeColor="text1"/>
        </w:rPr>
        <w:t xml:space="preserve">д) </w:t>
      </w:r>
      <w:r w:rsidRPr="0065722E">
        <w:rPr>
          <w:iCs/>
          <w:color w:val="000000" w:themeColor="text1"/>
        </w:rPr>
        <w:tab/>
        <w:t>участки дорог вне зависимости от категории, обеспечивающие кратчайшие связи городского округа, городского поселения с другими поселениями</w:t>
      </w:r>
      <w:r w:rsidR="004132F1">
        <w:rPr>
          <w:iCs/>
          <w:color w:val="000000" w:themeColor="text1"/>
        </w:rPr>
        <w:t>;</w:t>
      </w:r>
    </w:p>
    <w:p w:rsidR="004132F1" w:rsidRPr="0065722E" w:rsidRDefault="004132F1" w:rsidP="00456322">
      <w:pPr>
        <w:adjustRightInd w:val="0"/>
        <w:spacing w:line="240" w:lineRule="auto"/>
        <w:ind w:left="-567" w:firstLine="708"/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е) </w:t>
      </w:r>
      <w:r w:rsidRPr="004132F1">
        <w:rPr>
          <w:iCs/>
          <w:color w:val="000000" w:themeColor="text1"/>
        </w:rPr>
        <w:tab/>
      </w:r>
      <w:r>
        <w:rPr>
          <w:iCs/>
          <w:color w:val="000000" w:themeColor="text1"/>
        </w:rPr>
        <w:t xml:space="preserve">иные </w:t>
      </w:r>
      <w:r w:rsidRPr="004132F1">
        <w:rPr>
          <w:iCs/>
          <w:color w:val="000000" w:themeColor="text1"/>
        </w:rPr>
        <w:t>участки дорог вне зависимости от категории</w:t>
      </w:r>
      <w:r w:rsidR="00814BAF" w:rsidRPr="00814BAF">
        <w:rPr>
          <w:iCs/>
          <w:color w:val="000000" w:themeColor="text1"/>
        </w:rPr>
        <w:t xml:space="preserve"> </w:t>
      </w:r>
      <w:r w:rsidR="00814BAF">
        <w:rPr>
          <w:iCs/>
          <w:color w:val="000000" w:themeColor="text1"/>
        </w:rPr>
        <w:t>при необходимости</w:t>
      </w:r>
      <w:r>
        <w:rPr>
          <w:iCs/>
          <w:color w:val="000000" w:themeColor="text1"/>
        </w:rPr>
        <w:t>.</w:t>
      </w:r>
    </w:p>
    <w:p w:rsidR="001A287C" w:rsidRPr="0065722E" w:rsidRDefault="001A287C" w:rsidP="00456322">
      <w:pPr>
        <w:tabs>
          <w:tab w:val="left" w:pos="8789"/>
        </w:tabs>
        <w:adjustRightInd w:val="0"/>
        <w:spacing w:line="240" w:lineRule="auto"/>
        <w:ind w:left="-567" w:firstLine="708"/>
        <w:rPr>
          <w:iCs/>
          <w:color w:val="000000" w:themeColor="text1"/>
        </w:rPr>
      </w:pPr>
      <w:r w:rsidRPr="0065722E">
        <w:rPr>
          <w:iCs/>
          <w:color w:val="000000" w:themeColor="text1"/>
        </w:rPr>
        <w:t>В границах городских поселений и городских округов с числе</w:t>
      </w:r>
      <w:r>
        <w:rPr>
          <w:iCs/>
          <w:color w:val="000000" w:themeColor="text1"/>
        </w:rPr>
        <w:t>нностью населения менее 250 тысяч</w:t>
      </w:r>
      <w:r w:rsidRPr="0065722E">
        <w:rPr>
          <w:iCs/>
          <w:color w:val="000000" w:themeColor="text1"/>
        </w:rPr>
        <w:t xml:space="preserve"> человек обследование осуществляется также в сечениях улиц и городских дорог районного значения.</w:t>
      </w:r>
    </w:p>
    <w:p w:rsidR="001A287C" w:rsidRPr="0065722E" w:rsidRDefault="00757252" w:rsidP="00456322">
      <w:pPr>
        <w:adjustRightInd w:val="0"/>
        <w:spacing w:line="240" w:lineRule="auto"/>
        <w:ind w:left="-567" w:firstLine="708"/>
        <w:rPr>
          <w:color w:val="000000" w:themeColor="text1"/>
        </w:rPr>
      </w:pPr>
      <w:r>
        <w:rPr>
          <w:color w:val="000000" w:themeColor="text1"/>
        </w:rPr>
        <w:t>13</w:t>
      </w:r>
      <w:r w:rsidR="001A287C" w:rsidRPr="0065722E">
        <w:rPr>
          <w:color w:val="000000" w:themeColor="text1"/>
        </w:rPr>
        <w:t>.</w:t>
      </w:r>
      <w:r w:rsidR="001A287C" w:rsidRPr="0065722E">
        <w:rPr>
          <w:color w:val="000000" w:themeColor="text1"/>
        </w:rPr>
        <w:tab/>
        <w:t xml:space="preserve">На межселенных территориях в границах муниципальных районов, обследование осуществляется </w:t>
      </w:r>
      <w:r w:rsidR="001A287C">
        <w:rPr>
          <w:color w:val="000000" w:themeColor="text1"/>
        </w:rPr>
        <w:t>на</w:t>
      </w:r>
      <w:r w:rsidR="001A287C" w:rsidRPr="0065722E">
        <w:rPr>
          <w:color w:val="000000" w:themeColor="text1"/>
        </w:rPr>
        <w:t xml:space="preserve"> следующих категори</w:t>
      </w:r>
      <w:r w:rsidR="001A287C">
        <w:rPr>
          <w:color w:val="000000" w:themeColor="text1"/>
        </w:rPr>
        <w:t>ях</w:t>
      </w:r>
      <w:r w:rsidR="001A287C" w:rsidRPr="0065722E">
        <w:rPr>
          <w:color w:val="000000" w:themeColor="text1"/>
        </w:rPr>
        <w:t xml:space="preserve"> дорог</w:t>
      </w:r>
      <w:r w:rsidR="001A287C" w:rsidRPr="00E957A8">
        <w:rPr>
          <w:color w:val="000000" w:themeColor="text1"/>
        </w:rPr>
        <w:t>:</w:t>
      </w:r>
    </w:p>
    <w:p w:rsidR="001A287C" w:rsidRPr="0065722E" w:rsidRDefault="001A287C" w:rsidP="00456322">
      <w:pPr>
        <w:adjustRightInd w:val="0"/>
        <w:spacing w:line="240" w:lineRule="auto"/>
        <w:ind w:left="-567" w:firstLine="708"/>
        <w:rPr>
          <w:iCs/>
          <w:color w:val="000000" w:themeColor="text1"/>
        </w:rPr>
      </w:pPr>
      <w:r w:rsidRPr="0065722E">
        <w:rPr>
          <w:iCs/>
          <w:color w:val="000000" w:themeColor="text1"/>
        </w:rPr>
        <w:t xml:space="preserve">а) </w:t>
      </w:r>
      <w:r w:rsidRPr="0065722E">
        <w:rPr>
          <w:iCs/>
          <w:color w:val="000000" w:themeColor="text1"/>
        </w:rPr>
        <w:tab/>
        <w:t>автомагистрали (категория IA);</w:t>
      </w:r>
    </w:p>
    <w:p w:rsidR="001A287C" w:rsidRPr="0065722E" w:rsidRDefault="001A287C" w:rsidP="00456322">
      <w:pPr>
        <w:adjustRightInd w:val="0"/>
        <w:spacing w:line="240" w:lineRule="auto"/>
        <w:ind w:left="-567" w:firstLine="708"/>
        <w:rPr>
          <w:iCs/>
          <w:color w:val="000000" w:themeColor="text1"/>
        </w:rPr>
      </w:pPr>
      <w:r w:rsidRPr="0065722E">
        <w:rPr>
          <w:iCs/>
          <w:color w:val="000000" w:themeColor="text1"/>
        </w:rPr>
        <w:t xml:space="preserve">б) </w:t>
      </w:r>
      <w:r w:rsidRPr="0065722E">
        <w:rPr>
          <w:iCs/>
          <w:color w:val="000000" w:themeColor="text1"/>
        </w:rPr>
        <w:tab/>
        <w:t>скоростные ав</w:t>
      </w:r>
      <w:r w:rsidR="00EF7FA7">
        <w:rPr>
          <w:iCs/>
          <w:color w:val="000000" w:themeColor="text1"/>
        </w:rPr>
        <w:t xml:space="preserve">томобильные дороги (категория </w:t>
      </w:r>
      <w:proofErr w:type="gramStart"/>
      <w:r w:rsidR="00EF7FA7">
        <w:rPr>
          <w:iCs/>
          <w:color w:val="000000" w:themeColor="text1"/>
        </w:rPr>
        <w:t>I</w:t>
      </w:r>
      <w:proofErr w:type="gramEnd"/>
      <w:r w:rsidR="00EF7FA7">
        <w:rPr>
          <w:iCs/>
          <w:color w:val="000000" w:themeColor="text1"/>
        </w:rPr>
        <w:t>Б</w:t>
      </w:r>
      <w:r w:rsidRPr="0065722E">
        <w:rPr>
          <w:iCs/>
          <w:color w:val="000000" w:themeColor="text1"/>
        </w:rPr>
        <w:t>);</w:t>
      </w:r>
    </w:p>
    <w:p w:rsidR="001A287C" w:rsidRPr="0065722E" w:rsidRDefault="001A287C" w:rsidP="00456322">
      <w:pPr>
        <w:adjustRightInd w:val="0"/>
        <w:spacing w:line="240" w:lineRule="auto"/>
        <w:ind w:left="-567" w:firstLine="708"/>
        <w:rPr>
          <w:iCs/>
          <w:color w:val="000000" w:themeColor="text1"/>
        </w:rPr>
      </w:pPr>
      <w:r w:rsidRPr="0065722E">
        <w:rPr>
          <w:iCs/>
          <w:color w:val="000000" w:themeColor="text1"/>
        </w:rPr>
        <w:t xml:space="preserve">в) </w:t>
      </w:r>
      <w:r w:rsidRPr="0065722E">
        <w:rPr>
          <w:iCs/>
          <w:color w:val="000000" w:themeColor="text1"/>
        </w:rPr>
        <w:tab/>
        <w:t>дороги</w:t>
      </w:r>
      <w:r w:rsidR="00EF7FA7">
        <w:rPr>
          <w:iCs/>
          <w:color w:val="000000" w:themeColor="text1"/>
        </w:rPr>
        <w:t xml:space="preserve"> обычного типа (</w:t>
      </w:r>
      <w:proofErr w:type="spellStart"/>
      <w:r w:rsidR="00EF7FA7">
        <w:rPr>
          <w:iCs/>
          <w:color w:val="000000" w:themeColor="text1"/>
        </w:rPr>
        <w:t>нескоростные</w:t>
      </w:r>
      <w:proofErr w:type="spellEnd"/>
      <w:r w:rsidR="00EF7FA7">
        <w:rPr>
          <w:iCs/>
          <w:color w:val="000000" w:themeColor="text1"/>
        </w:rPr>
        <w:t xml:space="preserve"> дороги)</w:t>
      </w:r>
      <w:r w:rsidRPr="0065722E">
        <w:rPr>
          <w:iCs/>
          <w:color w:val="000000" w:themeColor="text1"/>
        </w:rPr>
        <w:t xml:space="preserve"> (категории IB, II);</w:t>
      </w:r>
    </w:p>
    <w:p w:rsidR="001A287C" w:rsidRDefault="001A287C" w:rsidP="00456322">
      <w:pPr>
        <w:adjustRightInd w:val="0"/>
        <w:spacing w:line="240" w:lineRule="auto"/>
        <w:ind w:left="-567" w:firstLine="708"/>
        <w:rPr>
          <w:iCs/>
          <w:color w:val="000000" w:themeColor="text1"/>
        </w:rPr>
      </w:pPr>
      <w:r w:rsidRPr="0065722E">
        <w:rPr>
          <w:iCs/>
          <w:color w:val="000000" w:themeColor="text1"/>
        </w:rPr>
        <w:t xml:space="preserve">г) </w:t>
      </w:r>
      <w:r w:rsidRPr="0065722E">
        <w:rPr>
          <w:iCs/>
          <w:color w:val="000000" w:themeColor="text1"/>
        </w:rPr>
        <w:tab/>
        <w:t>участки дорог вне зависимости от категории, обеспечивающие кратчайшие связи городских поселений в составе муниципального района между собой и с другими городскими поселениями и городскими округами</w:t>
      </w:r>
      <w:r w:rsidR="004132F1">
        <w:rPr>
          <w:iCs/>
          <w:color w:val="000000" w:themeColor="text1"/>
        </w:rPr>
        <w:t>;</w:t>
      </w:r>
    </w:p>
    <w:p w:rsidR="004132F1" w:rsidRPr="004132F1" w:rsidRDefault="001D331A" w:rsidP="00456322">
      <w:pPr>
        <w:adjustRightInd w:val="0"/>
        <w:spacing w:line="240" w:lineRule="auto"/>
        <w:ind w:left="-567" w:firstLine="708"/>
        <w:rPr>
          <w:iCs/>
          <w:color w:val="000000" w:themeColor="text1"/>
        </w:rPr>
      </w:pPr>
      <w:r>
        <w:rPr>
          <w:iCs/>
          <w:color w:val="000000" w:themeColor="text1"/>
        </w:rPr>
        <w:t>д</w:t>
      </w:r>
      <w:r w:rsidR="004132F1" w:rsidRPr="004132F1">
        <w:rPr>
          <w:iCs/>
          <w:color w:val="000000" w:themeColor="text1"/>
        </w:rPr>
        <w:t xml:space="preserve">) </w:t>
      </w:r>
      <w:r w:rsidR="004132F1" w:rsidRPr="004132F1">
        <w:rPr>
          <w:iCs/>
          <w:color w:val="000000" w:themeColor="text1"/>
        </w:rPr>
        <w:tab/>
        <w:t>иные участки дорог, вне зависимости от категории</w:t>
      </w:r>
      <w:r w:rsidR="00EF7FA7" w:rsidRPr="00EF7FA7">
        <w:rPr>
          <w:iCs/>
          <w:color w:val="000000" w:themeColor="text1"/>
        </w:rPr>
        <w:t xml:space="preserve"> </w:t>
      </w:r>
      <w:r w:rsidR="00EF7FA7" w:rsidRPr="004132F1">
        <w:rPr>
          <w:iCs/>
          <w:color w:val="000000" w:themeColor="text1"/>
        </w:rPr>
        <w:t>при необходимости</w:t>
      </w:r>
      <w:r w:rsidR="004132F1" w:rsidRPr="004132F1">
        <w:rPr>
          <w:iCs/>
          <w:color w:val="000000" w:themeColor="text1"/>
        </w:rPr>
        <w:t>.</w:t>
      </w:r>
    </w:p>
    <w:p w:rsidR="001A287C" w:rsidRPr="0065722E" w:rsidRDefault="00757252" w:rsidP="00456322">
      <w:pPr>
        <w:spacing w:line="240" w:lineRule="auto"/>
        <w:ind w:left="-567" w:firstLine="708"/>
        <w:rPr>
          <w:color w:val="000000" w:themeColor="text1"/>
        </w:rPr>
      </w:pPr>
      <w:r>
        <w:rPr>
          <w:color w:val="000000" w:themeColor="text1"/>
        </w:rPr>
        <w:t>14</w:t>
      </w:r>
      <w:r w:rsidR="001A287C" w:rsidRPr="00AB67C9">
        <w:rPr>
          <w:color w:val="000000" w:themeColor="text1"/>
        </w:rPr>
        <w:t>.</w:t>
      </w:r>
      <w:r w:rsidR="001A287C" w:rsidRPr="00AB67C9">
        <w:rPr>
          <w:color w:val="000000" w:themeColor="text1"/>
        </w:rPr>
        <w:tab/>
      </w:r>
      <w:r w:rsidR="00AB67C9" w:rsidRPr="00AB67C9">
        <w:rPr>
          <w:color w:val="000000" w:themeColor="text1"/>
        </w:rPr>
        <w:t>О</w:t>
      </w:r>
      <w:r w:rsidR="001A287C" w:rsidRPr="00AB67C9">
        <w:rPr>
          <w:color w:val="000000" w:themeColor="text1"/>
        </w:rPr>
        <w:t>бследовани</w:t>
      </w:r>
      <w:r w:rsidR="00AB67C9" w:rsidRPr="00AB67C9">
        <w:rPr>
          <w:color w:val="000000" w:themeColor="text1"/>
        </w:rPr>
        <w:t>я</w:t>
      </w:r>
      <w:r w:rsidR="001A287C" w:rsidRPr="00AB67C9">
        <w:rPr>
          <w:color w:val="000000" w:themeColor="text1"/>
        </w:rPr>
        <w:t xml:space="preserve"> дорожного движения</w:t>
      </w:r>
      <w:r w:rsidR="00AB67C9" w:rsidRPr="00AB67C9">
        <w:rPr>
          <w:color w:val="000000" w:themeColor="text1"/>
        </w:rPr>
        <w:t xml:space="preserve"> проводятся</w:t>
      </w:r>
      <w:r w:rsidR="001A287C" w:rsidRPr="00AB67C9">
        <w:rPr>
          <w:color w:val="000000" w:themeColor="text1"/>
        </w:rPr>
        <w:t>:</w:t>
      </w:r>
    </w:p>
    <w:p w:rsidR="001A287C" w:rsidRPr="0065722E" w:rsidRDefault="001A287C" w:rsidP="00456322">
      <w:pPr>
        <w:adjustRightInd w:val="0"/>
        <w:spacing w:line="240" w:lineRule="auto"/>
        <w:ind w:left="-567" w:firstLine="708"/>
        <w:rPr>
          <w:color w:val="000000" w:themeColor="text1"/>
        </w:rPr>
      </w:pPr>
      <w:r>
        <w:rPr>
          <w:color w:val="000000" w:themeColor="text1"/>
        </w:rPr>
        <w:t>а)</w:t>
      </w:r>
      <w:r>
        <w:rPr>
          <w:color w:val="000000" w:themeColor="text1"/>
        </w:rPr>
        <w:tab/>
      </w:r>
      <w:r w:rsidR="002A3C1C">
        <w:rPr>
          <w:color w:val="000000" w:themeColor="text1"/>
        </w:rPr>
        <w:t xml:space="preserve">на </w:t>
      </w:r>
      <w:r>
        <w:rPr>
          <w:color w:val="000000" w:themeColor="text1"/>
        </w:rPr>
        <w:t>стационарных пост</w:t>
      </w:r>
      <w:r w:rsidR="002A3C1C">
        <w:rPr>
          <w:color w:val="000000" w:themeColor="text1"/>
        </w:rPr>
        <w:t>ах</w:t>
      </w:r>
      <w:r>
        <w:rPr>
          <w:color w:val="000000" w:themeColor="text1"/>
        </w:rPr>
        <w:t xml:space="preserve"> учета</w:t>
      </w:r>
      <w:r w:rsidRPr="0065722E">
        <w:rPr>
          <w:color w:val="000000" w:themeColor="text1"/>
        </w:rPr>
        <w:t>;</w:t>
      </w:r>
    </w:p>
    <w:p w:rsidR="001A287C" w:rsidRPr="0065722E" w:rsidRDefault="001A287C" w:rsidP="00456322">
      <w:pPr>
        <w:adjustRightInd w:val="0"/>
        <w:spacing w:line="240" w:lineRule="auto"/>
        <w:ind w:left="-567" w:firstLine="708"/>
        <w:rPr>
          <w:color w:val="000000" w:themeColor="text1"/>
        </w:rPr>
      </w:pPr>
      <w:r>
        <w:rPr>
          <w:color w:val="000000" w:themeColor="text1"/>
        </w:rPr>
        <w:t>б)</w:t>
      </w:r>
      <w:r>
        <w:rPr>
          <w:color w:val="000000" w:themeColor="text1"/>
        </w:rPr>
        <w:tab/>
        <w:t>с применением контрольных транспортных средств</w:t>
      </w:r>
      <w:r w:rsidR="00A64BE9">
        <w:rPr>
          <w:color w:val="000000" w:themeColor="text1"/>
        </w:rPr>
        <w:t>.</w:t>
      </w:r>
    </w:p>
    <w:p w:rsidR="004B04A4" w:rsidRPr="004B04A4" w:rsidRDefault="001A287C" w:rsidP="00456322">
      <w:pPr>
        <w:adjustRightInd w:val="0"/>
        <w:spacing w:line="240" w:lineRule="auto"/>
        <w:ind w:left="-567" w:firstLine="708"/>
        <w:rPr>
          <w:bCs/>
          <w:color w:val="000000" w:themeColor="text1"/>
        </w:rPr>
      </w:pPr>
      <w:r w:rsidRPr="008222D2">
        <w:rPr>
          <w:bCs/>
        </w:rPr>
        <w:t>1</w:t>
      </w:r>
      <w:r w:rsidR="00757252">
        <w:rPr>
          <w:bCs/>
        </w:rPr>
        <w:t>5</w:t>
      </w:r>
      <w:r w:rsidRPr="008222D2">
        <w:rPr>
          <w:bCs/>
        </w:rPr>
        <w:t>.</w:t>
      </w:r>
      <w:r w:rsidRPr="008222D2">
        <w:rPr>
          <w:bCs/>
        </w:rPr>
        <w:tab/>
      </w:r>
      <w:proofErr w:type="gramStart"/>
      <w:r w:rsidR="004B04A4" w:rsidRPr="004B04A4">
        <w:rPr>
          <w:bCs/>
          <w:color w:val="000000" w:themeColor="text1"/>
        </w:rPr>
        <w:t>О</w:t>
      </w:r>
      <w:r w:rsidR="004B04A4">
        <w:rPr>
          <w:bCs/>
          <w:color w:val="000000" w:themeColor="text1"/>
        </w:rPr>
        <w:t>бъектами</w:t>
      </w:r>
      <w:r w:rsidR="004B04A4" w:rsidRPr="004B04A4">
        <w:rPr>
          <w:bCs/>
          <w:color w:val="000000" w:themeColor="text1"/>
        </w:rPr>
        <w:t xml:space="preserve"> обследования дорожного движения на стационарных постах учета служат зоны пересечения и примыкания дорог в одном уровне </w:t>
      </w:r>
      <w:r w:rsidR="004B04A4" w:rsidRPr="004B04A4">
        <w:rPr>
          <w:color w:val="000000" w:themeColor="text1"/>
        </w:rPr>
        <w:t xml:space="preserve">(далее - пересечение), участки дорог между двумя пересечениями (далее - перегон), </w:t>
      </w:r>
      <w:r w:rsidR="004B04A4" w:rsidRPr="004B04A4">
        <w:rPr>
          <w:bCs/>
          <w:color w:val="000000" w:themeColor="text1"/>
        </w:rPr>
        <w:t>у</w:t>
      </w:r>
      <w:r w:rsidR="004B04A4" w:rsidRPr="004B04A4">
        <w:rPr>
          <w:color w:val="000000" w:themeColor="text1"/>
        </w:rPr>
        <w:t xml:space="preserve">частки дорог, включающие перегон (в одном направлении движения) и пересечение, смежное с ним по направлению движения </w:t>
      </w:r>
      <w:r w:rsidR="004B04A4">
        <w:rPr>
          <w:color w:val="000000" w:themeColor="text1"/>
        </w:rPr>
        <w:t xml:space="preserve">транспортных средств </w:t>
      </w:r>
      <w:r w:rsidR="004B04A4" w:rsidRPr="004B04A4">
        <w:rPr>
          <w:color w:val="000000" w:themeColor="text1"/>
        </w:rPr>
        <w:t>(далее - опорный участок)</w:t>
      </w:r>
      <w:r w:rsidR="00757252">
        <w:rPr>
          <w:color w:val="000000" w:themeColor="text1"/>
        </w:rPr>
        <w:t xml:space="preserve"> </w:t>
      </w:r>
      <w:r w:rsidR="00757252" w:rsidRPr="008222D2">
        <w:t>в границах городских округов и городских поселений, на межселенных территориях в границах муниципальных</w:t>
      </w:r>
      <w:proofErr w:type="gramEnd"/>
      <w:r w:rsidR="00757252" w:rsidRPr="008222D2">
        <w:t xml:space="preserve"> районов</w:t>
      </w:r>
      <w:r w:rsidR="00757252" w:rsidRPr="008222D2">
        <w:rPr>
          <w:bCs/>
        </w:rPr>
        <w:t>, обеспечивающие наиболее массовые транспортные корреспонденции и определяемые в соответств</w:t>
      </w:r>
      <w:r w:rsidR="00757252">
        <w:rPr>
          <w:bCs/>
        </w:rPr>
        <w:t>ии с пунктами 12, 13</w:t>
      </w:r>
      <w:r w:rsidR="00757252" w:rsidRPr="008222D2">
        <w:rPr>
          <w:bCs/>
        </w:rPr>
        <w:t xml:space="preserve"> настоящего Порядка;</w:t>
      </w:r>
    </w:p>
    <w:p w:rsidR="001A287C" w:rsidRPr="009B2F17" w:rsidRDefault="00D65BBF" w:rsidP="00456322">
      <w:pPr>
        <w:adjustRightInd w:val="0"/>
        <w:spacing w:line="240" w:lineRule="auto"/>
        <w:ind w:left="-567" w:firstLine="708"/>
        <w:rPr>
          <w:iCs/>
          <w:color w:val="000000" w:themeColor="text1"/>
        </w:rPr>
      </w:pPr>
      <w:r>
        <w:rPr>
          <w:color w:val="000000" w:themeColor="text1"/>
        </w:rPr>
        <w:t>1</w:t>
      </w:r>
      <w:r w:rsidR="00757252">
        <w:rPr>
          <w:color w:val="000000" w:themeColor="text1"/>
        </w:rPr>
        <w:t>6</w:t>
      </w:r>
      <w:r w:rsidR="001A287C" w:rsidRPr="009B2F17">
        <w:rPr>
          <w:color w:val="000000" w:themeColor="text1"/>
        </w:rPr>
        <w:t>.</w:t>
      </w:r>
      <w:r w:rsidR="001A287C" w:rsidRPr="009B2F17">
        <w:rPr>
          <w:color w:val="000000" w:themeColor="text1"/>
        </w:rPr>
        <w:tab/>
        <w:t xml:space="preserve">В ходе </w:t>
      </w:r>
      <w:r w:rsidR="001A287C" w:rsidRPr="00D02775">
        <w:rPr>
          <w:bCs/>
          <w:color w:val="000000" w:themeColor="text1"/>
        </w:rPr>
        <w:t>обследования дорожного движения</w:t>
      </w:r>
      <w:r w:rsidR="00A065FE">
        <w:rPr>
          <w:bCs/>
          <w:color w:val="000000" w:themeColor="text1"/>
        </w:rPr>
        <w:t xml:space="preserve">, обработки результатов обследования дорожного движения </w:t>
      </w:r>
      <w:r w:rsidR="00BC19DD">
        <w:rPr>
          <w:bCs/>
          <w:color w:val="000000" w:themeColor="text1"/>
        </w:rPr>
        <w:t xml:space="preserve">на </w:t>
      </w:r>
      <w:r w:rsidR="001A287C" w:rsidRPr="00D02775">
        <w:rPr>
          <w:bCs/>
          <w:color w:val="000000" w:themeColor="text1"/>
        </w:rPr>
        <w:t>стационарных пост</w:t>
      </w:r>
      <w:r w:rsidR="00BC19DD">
        <w:rPr>
          <w:bCs/>
          <w:color w:val="000000" w:themeColor="text1"/>
        </w:rPr>
        <w:t>ах</w:t>
      </w:r>
      <w:r w:rsidR="001A287C" w:rsidRPr="00D02775">
        <w:rPr>
          <w:bCs/>
          <w:color w:val="000000" w:themeColor="text1"/>
        </w:rPr>
        <w:t xml:space="preserve"> учета</w:t>
      </w:r>
      <w:r w:rsidR="001A287C" w:rsidRPr="009B2F17">
        <w:rPr>
          <w:iCs/>
          <w:color w:val="000000" w:themeColor="text1"/>
        </w:rPr>
        <w:t xml:space="preserve"> производится:</w:t>
      </w:r>
    </w:p>
    <w:p w:rsidR="001A287C" w:rsidRPr="00C5078C" w:rsidRDefault="001A287C" w:rsidP="00456322">
      <w:pPr>
        <w:numPr>
          <w:ilvl w:val="0"/>
          <w:numId w:val="6"/>
        </w:numPr>
        <w:adjustRightInd w:val="0"/>
        <w:spacing w:line="240" w:lineRule="auto"/>
        <w:ind w:left="-567" w:firstLine="709"/>
        <w:rPr>
          <w:iCs/>
          <w:color w:val="000000" w:themeColor="text1"/>
        </w:rPr>
      </w:pPr>
      <w:r w:rsidRPr="009B2F17">
        <w:rPr>
          <w:iCs/>
          <w:color w:val="000000" w:themeColor="text1"/>
        </w:rPr>
        <w:lastRenderedPageBreak/>
        <w:t xml:space="preserve">регистрация интенсивности, </w:t>
      </w:r>
      <w:r>
        <w:rPr>
          <w:iCs/>
          <w:color w:val="000000" w:themeColor="text1"/>
        </w:rPr>
        <w:t xml:space="preserve">состава, </w:t>
      </w:r>
      <w:r w:rsidRPr="009B2F17">
        <w:rPr>
          <w:iCs/>
          <w:color w:val="000000" w:themeColor="text1"/>
        </w:rPr>
        <w:t>средней скорости движения транспортных средств и плотности движения транспортных средств за каждый час обследования в сечен</w:t>
      </w:r>
      <w:r>
        <w:rPr>
          <w:iCs/>
          <w:color w:val="000000" w:themeColor="text1"/>
        </w:rPr>
        <w:t xml:space="preserve">ии перегона в составе </w:t>
      </w:r>
      <w:r w:rsidR="00C5078C" w:rsidRPr="00757252">
        <w:rPr>
          <w:rFonts w:ascii="Open Sans" w:hAnsi="Open Sans"/>
          <w:color w:val="000000" w:themeColor="text1"/>
        </w:rPr>
        <w:t>опорного участка</w:t>
      </w:r>
      <w:r w:rsidR="00C5078C" w:rsidRPr="00757252">
        <w:rPr>
          <w:iCs/>
          <w:color w:val="000000" w:themeColor="text1"/>
        </w:rPr>
        <w:t>,</w:t>
      </w:r>
      <w:r w:rsidR="00C5078C">
        <w:rPr>
          <w:iCs/>
          <w:color w:val="000000" w:themeColor="text1"/>
        </w:rPr>
        <w:t xml:space="preserve"> </w:t>
      </w:r>
      <w:r w:rsidRPr="00C5078C">
        <w:rPr>
          <w:iCs/>
          <w:color w:val="000000" w:themeColor="text1"/>
        </w:rPr>
        <w:t>в соответствии с Приложени</w:t>
      </w:r>
      <w:r w:rsidR="00782C0C" w:rsidRPr="00C5078C">
        <w:rPr>
          <w:iCs/>
          <w:color w:val="000000" w:themeColor="text1"/>
        </w:rPr>
        <w:t>ем</w:t>
      </w:r>
      <w:r w:rsidRPr="00C5078C">
        <w:rPr>
          <w:iCs/>
          <w:color w:val="000000" w:themeColor="text1"/>
        </w:rPr>
        <w:t xml:space="preserve"> 1</w:t>
      </w:r>
      <w:r w:rsidR="00A065FE" w:rsidRPr="00C5078C">
        <w:rPr>
          <w:iCs/>
          <w:color w:val="000000" w:themeColor="text1"/>
        </w:rPr>
        <w:t xml:space="preserve"> </w:t>
      </w:r>
      <w:r w:rsidR="002D4BEF" w:rsidRPr="00C5078C">
        <w:rPr>
          <w:iCs/>
          <w:color w:val="000000" w:themeColor="text1"/>
        </w:rPr>
        <w:t xml:space="preserve">к </w:t>
      </w:r>
      <w:r w:rsidR="003B1316" w:rsidRPr="00C5078C">
        <w:rPr>
          <w:iCs/>
          <w:color w:val="000000" w:themeColor="text1"/>
        </w:rPr>
        <w:t>настояще</w:t>
      </w:r>
      <w:r w:rsidR="002D4BEF" w:rsidRPr="00C5078C">
        <w:rPr>
          <w:iCs/>
          <w:color w:val="000000" w:themeColor="text1"/>
        </w:rPr>
        <w:t>му</w:t>
      </w:r>
      <w:r w:rsidR="003B1316" w:rsidRPr="00C5078C">
        <w:rPr>
          <w:iCs/>
          <w:color w:val="000000" w:themeColor="text1"/>
        </w:rPr>
        <w:t xml:space="preserve"> Порядк</w:t>
      </w:r>
      <w:r w:rsidR="002D4BEF" w:rsidRPr="00C5078C">
        <w:rPr>
          <w:iCs/>
          <w:color w:val="000000" w:themeColor="text1"/>
        </w:rPr>
        <w:t>у</w:t>
      </w:r>
      <w:r w:rsidRPr="00C5078C">
        <w:rPr>
          <w:iCs/>
          <w:color w:val="000000" w:themeColor="text1"/>
        </w:rPr>
        <w:t>;</w:t>
      </w:r>
    </w:p>
    <w:p w:rsidR="004132F1" w:rsidRPr="00B7206A" w:rsidRDefault="004132F1" w:rsidP="00456322">
      <w:pPr>
        <w:numPr>
          <w:ilvl w:val="0"/>
          <w:numId w:val="6"/>
        </w:numPr>
        <w:adjustRightInd w:val="0"/>
        <w:spacing w:line="240" w:lineRule="auto"/>
        <w:ind w:left="-567" w:firstLine="709"/>
        <w:rPr>
          <w:iCs/>
          <w:color w:val="000000" w:themeColor="text1"/>
        </w:rPr>
      </w:pPr>
      <w:r w:rsidRPr="00B7206A">
        <w:rPr>
          <w:iCs/>
          <w:color w:val="000000" w:themeColor="text1"/>
        </w:rPr>
        <w:t xml:space="preserve">регистрация </w:t>
      </w:r>
      <w:r w:rsidR="00A065FE" w:rsidRPr="00B7206A">
        <w:rPr>
          <w:iCs/>
          <w:color w:val="000000" w:themeColor="text1"/>
        </w:rPr>
        <w:t xml:space="preserve">состава, </w:t>
      </w:r>
      <w:r w:rsidRPr="00B7206A">
        <w:rPr>
          <w:iCs/>
          <w:color w:val="000000" w:themeColor="text1"/>
        </w:rPr>
        <w:t>интенсивности движения и расчет средней задержки транспортных средств</w:t>
      </w:r>
      <w:r w:rsidR="00A065FE" w:rsidRPr="00B7206A">
        <w:rPr>
          <w:iCs/>
          <w:color w:val="000000" w:themeColor="text1"/>
        </w:rPr>
        <w:t xml:space="preserve"> </w:t>
      </w:r>
      <w:r w:rsidRPr="00B7206A">
        <w:rPr>
          <w:iCs/>
          <w:color w:val="000000" w:themeColor="text1"/>
        </w:rPr>
        <w:t xml:space="preserve">по направлениям движения за каждый час обследования на пересечении в составе </w:t>
      </w:r>
      <w:r w:rsidR="00C5078C" w:rsidRPr="000E54C2">
        <w:rPr>
          <w:iCs/>
          <w:color w:val="000000" w:themeColor="text1"/>
        </w:rPr>
        <w:t xml:space="preserve">опорных </w:t>
      </w:r>
      <w:r w:rsidR="00AB67C9" w:rsidRPr="000E54C2">
        <w:rPr>
          <w:iCs/>
          <w:color w:val="000000" w:themeColor="text1"/>
        </w:rPr>
        <w:t>участков</w:t>
      </w:r>
      <w:r w:rsidR="00AB67C9" w:rsidRPr="00C5078C">
        <w:rPr>
          <w:i/>
          <w:iCs/>
          <w:color w:val="FF0000"/>
        </w:rPr>
        <w:t xml:space="preserve"> </w:t>
      </w:r>
      <w:r w:rsidRPr="00B7206A">
        <w:rPr>
          <w:iCs/>
          <w:color w:val="000000" w:themeColor="text1"/>
        </w:rPr>
        <w:t>в соответствии с Приложени</w:t>
      </w:r>
      <w:r w:rsidR="00782C0C">
        <w:rPr>
          <w:iCs/>
          <w:color w:val="000000" w:themeColor="text1"/>
        </w:rPr>
        <w:t>ем</w:t>
      </w:r>
      <w:r w:rsidRPr="00B7206A">
        <w:rPr>
          <w:iCs/>
          <w:color w:val="000000" w:themeColor="text1"/>
        </w:rPr>
        <w:t xml:space="preserve"> 1</w:t>
      </w:r>
      <w:r w:rsidR="005459B8" w:rsidRPr="00B7206A">
        <w:rPr>
          <w:iCs/>
          <w:color w:val="000000" w:themeColor="text1"/>
        </w:rPr>
        <w:t xml:space="preserve"> </w:t>
      </w:r>
      <w:r w:rsidR="002D4BEF" w:rsidRPr="00B7206A">
        <w:rPr>
          <w:iCs/>
          <w:color w:val="000000" w:themeColor="text1"/>
        </w:rPr>
        <w:t xml:space="preserve">к </w:t>
      </w:r>
      <w:r w:rsidRPr="00B7206A">
        <w:rPr>
          <w:iCs/>
          <w:color w:val="000000" w:themeColor="text1"/>
        </w:rPr>
        <w:t>настояще</w:t>
      </w:r>
      <w:r w:rsidR="002D4BEF" w:rsidRPr="00B7206A">
        <w:rPr>
          <w:iCs/>
          <w:color w:val="000000" w:themeColor="text1"/>
        </w:rPr>
        <w:t>му</w:t>
      </w:r>
      <w:r w:rsidRPr="00B7206A">
        <w:rPr>
          <w:iCs/>
          <w:color w:val="000000" w:themeColor="text1"/>
        </w:rPr>
        <w:t xml:space="preserve"> Порядк</w:t>
      </w:r>
      <w:r w:rsidR="002D4BEF" w:rsidRPr="00B7206A">
        <w:rPr>
          <w:iCs/>
          <w:color w:val="000000" w:themeColor="text1"/>
        </w:rPr>
        <w:t>у</w:t>
      </w:r>
      <w:r w:rsidRPr="00B7206A">
        <w:rPr>
          <w:iCs/>
          <w:color w:val="000000" w:themeColor="text1"/>
        </w:rPr>
        <w:t>;</w:t>
      </w:r>
    </w:p>
    <w:p w:rsidR="001A287C" w:rsidRPr="00AC6681" w:rsidRDefault="001A287C" w:rsidP="00456322">
      <w:pPr>
        <w:pStyle w:val="a"/>
        <w:numPr>
          <w:ilvl w:val="0"/>
          <w:numId w:val="6"/>
        </w:numPr>
        <w:spacing w:line="240" w:lineRule="auto"/>
        <w:ind w:left="-567" w:firstLine="709"/>
        <w:rPr>
          <w:color w:val="000000" w:themeColor="text1"/>
        </w:rPr>
      </w:pPr>
      <w:r>
        <w:rPr>
          <w:color w:val="000000" w:themeColor="text1"/>
        </w:rPr>
        <w:t xml:space="preserve">регистрация </w:t>
      </w:r>
      <w:r w:rsidRPr="00AC6681">
        <w:rPr>
          <w:color w:val="000000" w:themeColor="text1"/>
        </w:rPr>
        <w:t>интенсивности и услови</w:t>
      </w:r>
      <w:r w:rsidR="00CC1AD7">
        <w:rPr>
          <w:color w:val="000000" w:themeColor="text1"/>
        </w:rPr>
        <w:t>й</w:t>
      </w:r>
      <w:r w:rsidRPr="00AC6681">
        <w:rPr>
          <w:color w:val="000000" w:themeColor="text1"/>
        </w:rPr>
        <w:t xml:space="preserve"> </w:t>
      </w:r>
      <w:r w:rsidR="00CC1AD7">
        <w:rPr>
          <w:color w:val="000000" w:themeColor="text1"/>
        </w:rPr>
        <w:t xml:space="preserve">дорожного </w:t>
      </w:r>
      <w:r w:rsidRPr="00AC6681">
        <w:rPr>
          <w:color w:val="000000" w:themeColor="text1"/>
        </w:rPr>
        <w:t xml:space="preserve">движения </w:t>
      </w:r>
      <w:r w:rsidR="00CC1AD7">
        <w:rPr>
          <w:color w:val="000000" w:themeColor="text1"/>
        </w:rPr>
        <w:t xml:space="preserve">в различные </w:t>
      </w:r>
      <w:r w:rsidRPr="00AC6681">
        <w:rPr>
          <w:color w:val="000000" w:themeColor="text1"/>
        </w:rPr>
        <w:t>период</w:t>
      </w:r>
      <w:r w:rsidR="00CC1AD7">
        <w:rPr>
          <w:color w:val="000000" w:themeColor="text1"/>
        </w:rPr>
        <w:t>ы</w:t>
      </w:r>
      <w:r w:rsidRPr="00AC6681">
        <w:rPr>
          <w:color w:val="000000" w:themeColor="text1"/>
        </w:rPr>
        <w:t xml:space="preserve"> суток (далее –</w:t>
      </w:r>
      <w:r w:rsidR="00CC1AD7">
        <w:rPr>
          <w:color w:val="000000" w:themeColor="text1"/>
        </w:rPr>
        <w:t xml:space="preserve"> </w:t>
      </w:r>
      <w:r w:rsidRPr="00AC6681">
        <w:rPr>
          <w:color w:val="000000" w:themeColor="text1"/>
        </w:rPr>
        <w:t>временные периоды)</w:t>
      </w:r>
      <w:r w:rsidR="00AC585D">
        <w:rPr>
          <w:color w:val="000000" w:themeColor="text1"/>
        </w:rPr>
        <w:t xml:space="preserve"> в соответствии с пунктом </w:t>
      </w:r>
      <w:r w:rsidR="000E54C2">
        <w:rPr>
          <w:color w:val="000000" w:themeColor="text1"/>
        </w:rPr>
        <w:t>17</w:t>
      </w:r>
      <w:r w:rsidR="00AC585D">
        <w:rPr>
          <w:color w:val="000000" w:themeColor="text1"/>
        </w:rPr>
        <w:t xml:space="preserve"> настоящего Порядка</w:t>
      </w:r>
      <w:r w:rsidRPr="00AC6681">
        <w:rPr>
          <w:color w:val="000000" w:themeColor="text1"/>
        </w:rPr>
        <w:t>, включая: утренний пиковый период, дневной межпиковый период, вечерний пиковый период, ночной межпиковый период</w:t>
      </w:r>
      <w:r>
        <w:rPr>
          <w:color w:val="000000" w:themeColor="text1"/>
        </w:rPr>
        <w:t>,</w:t>
      </w:r>
      <w:r w:rsidRPr="00AC6681">
        <w:rPr>
          <w:color w:val="000000" w:themeColor="text1"/>
        </w:rPr>
        <w:t xml:space="preserve"> при необходимости</w:t>
      </w:r>
      <w:r>
        <w:rPr>
          <w:color w:val="000000" w:themeColor="text1"/>
        </w:rPr>
        <w:t xml:space="preserve"> -</w:t>
      </w:r>
      <w:r w:rsidRPr="00AC6681">
        <w:rPr>
          <w:color w:val="000000" w:themeColor="text1"/>
        </w:rPr>
        <w:t xml:space="preserve"> иные временные периоды, связанные с изменениями основных параметров дорожного движения и условий дорожного движения;</w:t>
      </w:r>
    </w:p>
    <w:p w:rsidR="001A287C" w:rsidRPr="003B1316" w:rsidRDefault="001A287C" w:rsidP="00456322">
      <w:pPr>
        <w:numPr>
          <w:ilvl w:val="0"/>
          <w:numId w:val="6"/>
        </w:numPr>
        <w:adjustRightInd w:val="0"/>
        <w:spacing w:line="240" w:lineRule="auto"/>
        <w:ind w:left="-567" w:firstLine="708"/>
        <w:rPr>
          <w:iCs/>
          <w:color w:val="000000" w:themeColor="text1"/>
        </w:rPr>
      </w:pPr>
      <w:r w:rsidRPr="009B2F17">
        <w:rPr>
          <w:iCs/>
          <w:color w:val="000000" w:themeColor="text1"/>
        </w:rPr>
        <w:t xml:space="preserve">определение уровня обслуживания дорожного движения на пересечении в составе </w:t>
      </w:r>
      <w:r w:rsidR="000E54C2">
        <w:rPr>
          <w:iCs/>
          <w:color w:val="000000" w:themeColor="text1"/>
        </w:rPr>
        <w:t xml:space="preserve">опорного </w:t>
      </w:r>
      <w:r w:rsidR="00AB67C9">
        <w:rPr>
          <w:iCs/>
          <w:color w:val="000000" w:themeColor="text1"/>
        </w:rPr>
        <w:t xml:space="preserve">участка </w:t>
      </w:r>
      <w:r w:rsidRPr="009B2F17">
        <w:rPr>
          <w:iCs/>
          <w:color w:val="000000" w:themeColor="text1"/>
        </w:rPr>
        <w:t xml:space="preserve">за каждый час обследования и за обследуемый </w:t>
      </w:r>
      <w:r w:rsidR="004A0565">
        <w:rPr>
          <w:iCs/>
          <w:color w:val="000000" w:themeColor="text1"/>
        </w:rPr>
        <w:t>временной период</w:t>
      </w:r>
      <w:r w:rsidRPr="009B2F17">
        <w:rPr>
          <w:iCs/>
          <w:color w:val="000000" w:themeColor="text1"/>
        </w:rPr>
        <w:t xml:space="preserve"> в соответствии с </w:t>
      </w:r>
      <w:r w:rsidRPr="003B1316">
        <w:rPr>
          <w:iCs/>
          <w:color w:val="000000" w:themeColor="text1"/>
        </w:rPr>
        <w:t>Приложением 2</w:t>
      </w:r>
      <w:r w:rsidR="00B7206A">
        <w:rPr>
          <w:iCs/>
          <w:color w:val="000000" w:themeColor="text1"/>
        </w:rPr>
        <w:t xml:space="preserve"> </w:t>
      </w:r>
      <w:r w:rsidR="002D4BEF">
        <w:rPr>
          <w:iCs/>
          <w:color w:val="000000" w:themeColor="text1"/>
        </w:rPr>
        <w:t xml:space="preserve">к </w:t>
      </w:r>
      <w:r w:rsidR="003B1316">
        <w:rPr>
          <w:iCs/>
          <w:color w:val="000000" w:themeColor="text1"/>
        </w:rPr>
        <w:t>настояще</w:t>
      </w:r>
      <w:r w:rsidR="002D4BEF">
        <w:rPr>
          <w:iCs/>
          <w:color w:val="000000" w:themeColor="text1"/>
        </w:rPr>
        <w:t>му</w:t>
      </w:r>
      <w:r w:rsidR="003B1316">
        <w:rPr>
          <w:iCs/>
          <w:color w:val="000000" w:themeColor="text1"/>
        </w:rPr>
        <w:t xml:space="preserve"> Порядк</w:t>
      </w:r>
      <w:r w:rsidR="002D4BEF">
        <w:rPr>
          <w:iCs/>
          <w:color w:val="000000" w:themeColor="text1"/>
        </w:rPr>
        <w:t>у</w:t>
      </w:r>
      <w:r w:rsidRPr="003B1316">
        <w:rPr>
          <w:iCs/>
          <w:color w:val="000000" w:themeColor="text1"/>
        </w:rPr>
        <w:t>;</w:t>
      </w:r>
    </w:p>
    <w:p w:rsidR="001A287C" w:rsidRPr="00D02775" w:rsidRDefault="0016508E" w:rsidP="00456322">
      <w:pPr>
        <w:numPr>
          <w:ilvl w:val="0"/>
          <w:numId w:val="6"/>
        </w:numPr>
        <w:adjustRightInd w:val="0"/>
        <w:spacing w:line="240" w:lineRule="auto"/>
        <w:ind w:left="-567" w:firstLine="708"/>
        <w:rPr>
          <w:color w:val="000000" w:themeColor="text1"/>
        </w:rPr>
      </w:pPr>
      <w:r>
        <w:rPr>
          <w:iCs/>
          <w:color w:val="000000" w:themeColor="text1"/>
        </w:rPr>
        <w:t xml:space="preserve">регистрация </w:t>
      </w:r>
      <w:r w:rsidR="001A287C" w:rsidRPr="009B2F17">
        <w:rPr>
          <w:iCs/>
          <w:color w:val="000000" w:themeColor="text1"/>
        </w:rPr>
        <w:t xml:space="preserve">интенсивности движения пешеходов на переходах в одном уровне за каждый час обследования и за обследуемый </w:t>
      </w:r>
      <w:r w:rsidR="004A0565">
        <w:rPr>
          <w:iCs/>
          <w:color w:val="000000" w:themeColor="text1"/>
        </w:rPr>
        <w:t>временной период</w:t>
      </w:r>
      <w:r w:rsidR="004250DD">
        <w:rPr>
          <w:iCs/>
          <w:color w:val="000000" w:themeColor="text1"/>
        </w:rPr>
        <w:t xml:space="preserve"> </w:t>
      </w:r>
      <w:r w:rsidR="001A287C">
        <w:rPr>
          <w:iCs/>
          <w:color w:val="000000" w:themeColor="text1"/>
        </w:rPr>
        <w:t xml:space="preserve">в соответствии </w:t>
      </w:r>
      <w:r w:rsidR="001A287C" w:rsidRPr="003B1316">
        <w:rPr>
          <w:iCs/>
          <w:color w:val="000000" w:themeColor="text1"/>
        </w:rPr>
        <w:t>Приложени</w:t>
      </w:r>
      <w:r w:rsidR="0078277B">
        <w:rPr>
          <w:iCs/>
          <w:color w:val="000000" w:themeColor="text1"/>
        </w:rPr>
        <w:t>ем</w:t>
      </w:r>
      <w:r w:rsidR="001A287C" w:rsidRPr="003B1316">
        <w:rPr>
          <w:iCs/>
          <w:color w:val="000000" w:themeColor="text1"/>
        </w:rPr>
        <w:t xml:space="preserve"> 1</w:t>
      </w:r>
      <w:r w:rsidR="00B7206A">
        <w:rPr>
          <w:iCs/>
          <w:color w:val="000000" w:themeColor="text1"/>
        </w:rPr>
        <w:t xml:space="preserve"> </w:t>
      </w:r>
      <w:r w:rsidR="002D4BEF">
        <w:rPr>
          <w:iCs/>
          <w:color w:val="000000" w:themeColor="text1"/>
        </w:rPr>
        <w:t xml:space="preserve">к </w:t>
      </w:r>
      <w:r w:rsidR="003B1316">
        <w:rPr>
          <w:iCs/>
          <w:color w:val="000000" w:themeColor="text1"/>
        </w:rPr>
        <w:t>настояще</w:t>
      </w:r>
      <w:r w:rsidR="002D4BEF">
        <w:rPr>
          <w:iCs/>
          <w:color w:val="000000" w:themeColor="text1"/>
        </w:rPr>
        <w:t>му</w:t>
      </w:r>
      <w:r w:rsidR="003B1316">
        <w:rPr>
          <w:iCs/>
          <w:color w:val="000000" w:themeColor="text1"/>
        </w:rPr>
        <w:t xml:space="preserve"> Порядк</w:t>
      </w:r>
      <w:r w:rsidR="002D4BEF">
        <w:rPr>
          <w:iCs/>
          <w:color w:val="000000" w:themeColor="text1"/>
        </w:rPr>
        <w:t>у</w:t>
      </w:r>
      <w:r w:rsidR="001A287C" w:rsidRPr="009B2F17">
        <w:rPr>
          <w:iCs/>
          <w:color w:val="000000" w:themeColor="text1"/>
        </w:rPr>
        <w:t>;</w:t>
      </w:r>
    </w:p>
    <w:p w:rsidR="001A287C" w:rsidRPr="00B079C2" w:rsidRDefault="001A287C" w:rsidP="00456322">
      <w:pPr>
        <w:numPr>
          <w:ilvl w:val="0"/>
          <w:numId w:val="6"/>
        </w:numPr>
        <w:adjustRightInd w:val="0"/>
        <w:spacing w:line="240" w:lineRule="auto"/>
        <w:ind w:left="-567" w:firstLine="708"/>
        <w:rPr>
          <w:color w:val="000000" w:themeColor="text1"/>
        </w:rPr>
      </w:pPr>
      <w:r w:rsidRPr="00B079C2">
        <w:rPr>
          <w:iCs/>
          <w:color w:val="000000" w:themeColor="text1"/>
        </w:rPr>
        <w:t>определение уровня обслуживания дорожн</w:t>
      </w:r>
      <w:r w:rsidR="0016508E" w:rsidRPr="00B079C2">
        <w:rPr>
          <w:iCs/>
          <w:color w:val="000000" w:themeColor="text1"/>
        </w:rPr>
        <w:t xml:space="preserve">ого движения на </w:t>
      </w:r>
      <w:r w:rsidR="000E54C2">
        <w:rPr>
          <w:iCs/>
          <w:color w:val="000000" w:themeColor="text1"/>
        </w:rPr>
        <w:t xml:space="preserve">опорном </w:t>
      </w:r>
      <w:r w:rsidR="00AB67C9">
        <w:rPr>
          <w:iCs/>
          <w:color w:val="000000" w:themeColor="text1"/>
        </w:rPr>
        <w:t>участке</w:t>
      </w:r>
      <w:r w:rsidRPr="00B079C2">
        <w:rPr>
          <w:iCs/>
          <w:color w:val="000000" w:themeColor="text1"/>
        </w:rPr>
        <w:t>, за каждый час обследования</w:t>
      </w:r>
      <w:r w:rsidR="00A065FE">
        <w:rPr>
          <w:iCs/>
          <w:color w:val="000000" w:themeColor="text1"/>
        </w:rPr>
        <w:t xml:space="preserve"> и</w:t>
      </w:r>
      <w:r w:rsidRPr="00B079C2">
        <w:rPr>
          <w:iCs/>
          <w:color w:val="000000" w:themeColor="text1"/>
        </w:rPr>
        <w:t xml:space="preserve"> за каждый из обследуемых временных периодов </w:t>
      </w:r>
      <w:r w:rsidR="00AC585D">
        <w:rPr>
          <w:iCs/>
          <w:color w:val="000000" w:themeColor="text1"/>
        </w:rPr>
        <w:t xml:space="preserve">с подведением </w:t>
      </w:r>
      <w:r w:rsidR="002052B3" w:rsidRPr="00B079C2">
        <w:rPr>
          <w:iCs/>
          <w:color w:val="000000" w:themeColor="text1"/>
        </w:rPr>
        <w:t>итогово</w:t>
      </w:r>
      <w:r w:rsidR="00AC585D">
        <w:rPr>
          <w:iCs/>
          <w:color w:val="000000" w:themeColor="text1"/>
        </w:rPr>
        <w:t>го</w:t>
      </w:r>
      <w:r w:rsidR="002052B3" w:rsidRPr="00B079C2">
        <w:rPr>
          <w:iCs/>
          <w:color w:val="000000" w:themeColor="text1"/>
        </w:rPr>
        <w:t xml:space="preserve"> значени</w:t>
      </w:r>
      <w:r w:rsidR="00AC585D">
        <w:rPr>
          <w:iCs/>
          <w:color w:val="000000" w:themeColor="text1"/>
        </w:rPr>
        <w:t>я</w:t>
      </w:r>
      <w:r w:rsidR="00A065FE">
        <w:rPr>
          <w:iCs/>
          <w:color w:val="000000" w:themeColor="text1"/>
        </w:rPr>
        <w:t xml:space="preserve"> </w:t>
      </w:r>
      <w:r w:rsidRPr="00B079C2">
        <w:rPr>
          <w:iCs/>
          <w:color w:val="000000" w:themeColor="text1"/>
        </w:rPr>
        <w:t>за сутки в соответствии с Приложением 2</w:t>
      </w:r>
      <w:r w:rsidR="00A065FE">
        <w:rPr>
          <w:iCs/>
          <w:color w:val="000000" w:themeColor="text1"/>
        </w:rPr>
        <w:t xml:space="preserve"> </w:t>
      </w:r>
      <w:r w:rsidR="002D4BEF">
        <w:rPr>
          <w:iCs/>
          <w:color w:val="000000" w:themeColor="text1"/>
        </w:rPr>
        <w:t xml:space="preserve">к </w:t>
      </w:r>
      <w:r w:rsidR="003B1316" w:rsidRPr="00B079C2">
        <w:rPr>
          <w:iCs/>
          <w:color w:val="000000" w:themeColor="text1"/>
        </w:rPr>
        <w:t>настояще</w:t>
      </w:r>
      <w:r w:rsidR="002D4BEF">
        <w:rPr>
          <w:iCs/>
          <w:color w:val="000000" w:themeColor="text1"/>
        </w:rPr>
        <w:t>му</w:t>
      </w:r>
      <w:r w:rsidR="003B1316" w:rsidRPr="00B079C2">
        <w:rPr>
          <w:iCs/>
          <w:color w:val="000000" w:themeColor="text1"/>
        </w:rPr>
        <w:t xml:space="preserve"> Порядк</w:t>
      </w:r>
      <w:r w:rsidR="002D4BEF">
        <w:rPr>
          <w:iCs/>
          <w:color w:val="000000" w:themeColor="text1"/>
        </w:rPr>
        <w:t>у</w:t>
      </w:r>
      <w:r w:rsidRPr="00B079C2">
        <w:rPr>
          <w:iCs/>
          <w:color w:val="000000" w:themeColor="text1"/>
        </w:rPr>
        <w:t>.</w:t>
      </w:r>
    </w:p>
    <w:p w:rsidR="001A287C" w:rsidRPr="00345541" w:rsidRDefault="001A287C" w:rsidP="00456322">
      <w:pPr>
        <w:adjustRightInd w:val="0"/>
        <w:spacing w:line="240" w:lineRule="auto"/>
        <w:ind w:left="-567" w:firstLine="708"/>
      </w:pPr>
      <w:r w:rsidRPr="00345541">
        <w:t>Обследование</w:t>
      </w:r>
      <w:r w:rsidR="00A065FE">
        <w:t xml:space="preserve"> </w:t>
      </w:r>
      <w:r w:rsidRPr="00D02775">
        <w:rPr>
          <w:bCs/>
        </w:rPr>
        <w:t xml:space="preserve">дорожного движения </w:t>
      </w:r>
      <w:r w:rsidR="00AC585D">
        <w:rPr>
          <w:bCs/>
        </w:rPr>
        <w:t>на</w:t>
      </w:r>
      <w:r w:rsidRPr="00D02775">
        <w:rPr>
          <w:bCs/>
        </w:rPr>
        <w:t xml:space="preserve"> стационарных пост</w:t>
      </w:r>
      <w:r w:rsidR="00AC585D">
        <w:rPr>
          <w:bCs/>
        </w:rPr>
        <w:t>ах</w:t>
      </w:r>
      <w:r w:rsidRPr="00D02775">
        <w:rPr>
          <w:bCs/>
        </w:rPr>
        <w:t xml:space="preserve"> учета</w:t>
      </w:r>
      <w:r w:rsidRPr="00345541">
        <w:t xml:space="preserve"> проводится в течение одних суток (вторник, среда четверг) в обследуемых сечениях </w:t>
      </w:r>
      <w:r w:rsidR="000E54C2">
        <w:t xml:space="preserve">опорных </w:t>
      </w:r>
      <w:r w:rsidRPr="00345541">
        <w:t xml:space="preserve">участков </w:t>
      </w:r>
      <w:r w:rsidR="00AC585D">
        <w:t>учетчиками (наблюдателями)</w:t>
      </w:r>
      <w:r w:rsidR="00B079C2">
        <w:t xml:space="preserve"> и (или) </w:t>
      </w:r>
      <w:r w:rsidR="00D44E48" w:rsidRPr="001C15C6">
        <w:rPr>
          <w:color w:val="000000" w:themeColor="text1"/>
        </w:rPr>
        <w:t>техническими средствами регистрации, передач</w:t>
      </w:r>
      <w:r w:rsidR="002D4BEF">
        <w:rPr>
          <w:color w:val="000000" w:themeColor="text1"/>
        </w:rPr>
        <w:t>и, приема и хранения информации</w:t>
      </w:r>
      <w:r w:rsidR="00A065FE">
        <w:rPr>
          <w:color w:val="000000" w:themeColor="text1"/>
        </w:rPr>
        <w:t xml:space="preserve"> </w:t>
      </w:r>
      <w:r w:rsidR="00AC585D">
        <w:t xml:space="preserve">в </w:t>
      </w:r>
      <w:r w:rsidR="00B079C2">
        <w:t>автоматическом режиме</w:t>
      </w:r>
      <w:r w:rsidRPr="00345541">
        <w:t>.</w:t>
      </w:r>
    </w:p>
    <w:p w:rsidR="001A287C" w:rsidRDefault="001A287C" w:rsidP="00456322">
      <w:pPr>
        <w:adjustRightInd w:val="0"/>
        <w:spacing w:line="240" w:lineRule="auto"/>
        <w:ind w:left="-567" w:firstLine="708"/>
        <w:rPr>
          <w:szCs w:val="24"/>
        </w:rPr>
      </w:pPr>
      <w:r>
        <w:rPr>
          <w:szCs w:val="24"/>
        </w:rPr>
        <w:t>Допус</w:t>
      </w:r>
      <w:r w:rsidR="00AC585D">
        <w:rPr>
          <w:szCs w:val="24"/>
        </w:rPr>
        <w:t xml:space="preserve">кается </w:t>
      </w:r>
      <w:r>
        <w:rPr>
          <w:szCs w:val="24"/>
        </w:rPr>
        <w:t xml:space="preserve">проводить </w:t>
      </w:r>
      <w:r w:rsidRPr="00345541">
        <w:rPr>
          <w:szCs w:val="24"/>
        </w:rPr>
        <w:t>замеры интенсивности и состава движения транспортных средств, интенсивности движения пешеходов в каждом направлении в течение пятнадцати минут каждого получаса с последующим приведением значений к часу.</w:t>
      </w:r>
    </w:p>
    <w:p w:rsidR="007C46D4" w:rsidRDefault="000E54C2" w:rsidP="00456322">
      <w:pPr>
        <w:adjustRightInd w:val="0"/>
        <w:spacing w:line="240" w:lineRule="auto"/>
        <w:ind w:left="-567" w:firstLine="708"/>
        <w:rPr>
          <w:szCs w:val="24"/>
        </w:rPr>
      </w:pPr>
      <w:r>
        <w:rPr>
          <w:szCs w:val="24"/>
        </w:rPr>
        <w:t>17</w:t>
      </w:r>
      <w:r w:rsidR="00B7206A">
        <w:rPr>
          <w:szCs w:val="24"/>
        </w:rPr>
        <w:t>.</w:t>
      </w:r>
      <w:r w:rsidR="007C46D4">
        <w:rPr>
          <w:szCs w:val="24"/>
        </w:rPr>
        <w:tab/>
      </w:r>
      <w:r w:rsidR="00CC1AD7">
        <w:rPr>
          <w:szCs w:val="24"/>
        </w:rPr>
        <w:t>В</w:t>
      </w:r>
      <w:r w:rsidR="007C46D4">
        <w:rPr>
          <w:szCs w:val="24"/>
        </w:rPr>
        <w:t>ременные периоды определяются на основе значений плотности движения</w:t>
      </w:r>
      <w:r w:rsidR="00065EA5">
        <w:rPr>
          <w:szCs w:val="24"/>
        </w:rPr>
        <w:t xml:space="preserve">, рассчитанных для перегонов </w:t>
      </w:r>
      <w:r w:rsidR="00257522">
        <w:rPr>
          <w:szCs w:val="24"/>
        </w:rPr>
        <w:t>опорных</w:t>
      </w:r>
      <w:r w:rsidR="00065EA5">
        <w:rPr>
          <w:szCs w:val="24"/>
        </w:rPr>
        <w:t xml:space="preserve"> </w:t>
      </w:r>
      <w:r w:rsidR="00AB67C9">
        <w:rPr>
          <w:iCs/>
          <w:color w:val="000000" w:themeColor="text1"/>
        </w:rPr>
        <w:t xml:space="preserve">участков </w:t>
      </w:r>
      <w:r w:rsidR="00065EA5">
        <w:rPr>
          <w:szCs w:val="24"/>
        </w:rPr>
        <w:t>за каждый час обследования.</w:t>
      </w:r>
    </w:p>
    <w:p w:rsidR="00065EA5" w:rsidRDefault="00065EA5" w:rsidP="00456322">
      <w:pPr>
        <w:adjustRightInd w:val="0"/>
        <w:spacing w:line="240" w:lineRule="auto"/>
        <w:ind w:left="-567" w:firstLine="708"/>
        <w:rPr>
          <w:szCs w:val="24"/>
        </w:rPr>
      </w:pPr>
      <w:r>
        <w:rPr>
          <w:szCs w:val="24"/>
        </w:rPr>
        <w:t xml:space="preserve">Для каждого часа обследования рассчитывается разность часовой и среднесуточной плотности движения </w:t>
      </w:r>
      <w:proofErr w:type="spellStart"/>
      <w:r>
        <w:rPr>
          <w:szCs w:val="24"/>
        </w:rPr>
        <w:t>Δρ</w:t>
      </w:r>
      <w:proofErr w:type="spellEnd"/>
      <w:r w:rsidR="00782C0C">
        <w:rPr>
          <w:szCs w:val="24"/>
        </w:rPr>
        <w:t xml:space="preserve"> по следующей формуле</w:t>
      </w:r>
      <w:r>
        <w:rPr>
          <w:szCs w:val="24"/>
        </w:rPr>
        <w:t>:</w:t>
      </w:r>
    </w:p>
    <w:p w:rsidR="009C2D11" w:rsidRDefault="00065EA5" w:rsidP="00456322">
      <w:pPr>
        <w:adjustRightInd w:val="0"/>
        <w:spacing w:line="240" w:lineRule="auto"/>
        <w:ind w:left="-567" w:firstLine="708"/>
        <w:rPr>
          <w:szCs w:val="24"/>
        </w:rPr>
      </w:pPr>
      <m:oMath>
        <m:r>
          <w:rPr>
            <w:rFonts w:ascii="Cambria Math" w:hAnsi="Cambria Math"/>
            <w:szCs w:val="24"/>
          </w:rPr>
          <m:t>∆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ρ</m:t>
            </m:r>
          </m:e>
          <m:sub>
            <m:r>
              <w:rPr>
                <w:rFonts w:ascii="Cambria Math" w:hAnsi="Cambria Math"/>
                <w:szCs w:val="24"/>
              </w:rPr>
              <m:t>i</m:t>
            </m:r>
          </m:sub>
        </m:sSub>
        <m:r>
          <w:rPr>
            <w:rFonts w:ascii="Cambria Math" w:hAnsi="Cambria Math"/>
            <w:szCs w:val="24"/>
          </w:rPr>
          <m:t>=</m:t>
        </m:r>
        <m:acc>
          <m:accPr>
            <m:chr m:val="̅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w:rPr>
                <w:rFonts w:ascii="Cambria Math" w:hAnsi="Cambria Math"/>
                <w:szCs w:val="24"/>
              </w:rPr>
              <m:t>ρ</m:t>
            </m:r>
          </m:e>
        </m:acc>
        <m:r>
          <w:rPr>
            <w:rFonts w:ascii="Cambria Math" w:hAnsi="Cambria Math"/>
            <w:szCs w:val="24"/>
          </w:rPr>
          <m:t>-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ρ</m:t>
            </m:r>
          </m:e>
          <m:sub>
            <m:r>
              <w:rPr>
                <w:rFonts w:ascii="Cambria Math" w:hAnsi="Cambria Math"/>
                <w:szCs w:val="24"/>
              </w:rPr>
              <m:t>i</m:t>
            </m:r>
          </m:sub>
        </m:sSub>
      </m:oMath>
      <w:r w:rsidR="00B20708" w:rsidRPr="00B20708">
        <w:rPr>
          <w:szCs w:val="24"/>
        </w:rPr>
        <w:t xml:space="preserve">, </w:t>
      </w:r>
      <w:r w:rsidR="00B20708">
        <w:rPr>
          <w:szCs w:val="24"/>
        </w:rPr>
        <w:t>приведенный легковой автомобиль/час,</w:t>
      </w:r>
    </w:p>
    <w:p w:rsidR="00065EA5" w:rsidRDefault="00B20708" w:rsidP="00456322">
      <w:pPr>
        <w:adjustRightInd w:val="0"/>
        <w:spacing w:line="240" w:lineRule="auto"/>
        <w:ind w:left="-567" w:firstLine="708"/>
        <w:rPr>
          <w:szCs w:val="24"/>
        </w:rPr>
      </w:pPr>
      <w:r>
        <w:rPr>
          <w:szCs w:val="24"/>
        </w:rPr>
        <w:t>где:</w:t>
      </w:r>
    </w:p>
    <w:p w:rsidR="00B20708" w:rsidRDefault="00B20708" w:rsidP="00456322">
      <w:pPr>
        <w:adjustRightInd w:val="0"/>
        <w:spacing w:line="240" w:lineRule="auto"/>
        <w:ind w:left="-567" w:firstLine="708"/>
        <w:rPr>
          <w:szCs w:val="24"/>
        </w:rPr>
      </w:pPr>
      <w:r>
        <w:rPr>
          <w:szCs w:val="24"/>
        </w:rPr>
        <w:t>ρ</w:t>
      </w:r>
      <w:proofErr w:type="spellStart"/>
      <w:r w:rsidRPr="00B20708">
        <w:rPr>
          <w:i/>
          <w:szCs w:val="24"/>
          <w:vertAlign w:val="subscript"/>
          <w:lang w:val="en-US"/>
        </w:rPr>
        <w:t>i</w:t>
      </w:r>
      <w:proofErr w:type="spellEnd"/>
      <w:r w:rsidRPr="00B20708">
        <w:rPr>
          <w:szCs w:val="24"/>
        </w:rPr>
        <w:t xml:space="preserve"> – </w:t>
      </w:r>
      <w:r>
        <w:rPr>
          <w:szCs w:val="24"/>
        </w:rPr>
        <w:t xml:space="preserve">плотность движения за </w:t>
      </w:r>
      <w:proofErr w:type="spellStart"/>
      <w:r>
        <w:rPr>
          <w:szCs w:val="24"/>
          <w:lang w:val="en-US"/>
        </w:rPr>
        <w:t>i</w:t>
      </w:r>
      <w:proofErr w:type="spellEnd"/>
      <w:r w:rsidRPr="00B20708">
        <w:rPr>
          <w:szCs w:val="24"/>
        </w:rPr>
        <w:t>-</w:t>
      </w:r>
      <w:r>
        <w:rPr>
          <w:szCs w:val="24"/>
        </w:rPr>
        <w:t xml:space="preserve">й час обследования, </w:t>
      </w:r>
      <w:r w:rsidRPr="00B20708">
        <w:rPr>
          <w:szCs w:val="24"/>
        </w:rPr>
        <w:t>приведенный легковой автомобиль/час</w:t>
      </w:r>
      <w:r>
        <w:rPr>
          <w:szCs w:val="24"/>
        </w:rPr>
        <w:t>;</w:t>
      </w:r>
    </w:p>
    <w:p w:rsidR="00B20708" w:rsidRDefault="00FD40D7" w:rsidP="00456322">
      <w:pPr>
        <w:adjustRightInd w:val="0"/>
        <w:spacing w:line="240" w:lineRule="auto"/>
        <w:ind w:left="-567" w:firstLine="708"/>
        <w:rPr>
          <w:szCs w:val="24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w:rPr>
                <w:rFonts w:ascii="Cambria Math" w:hAnsi="Cambria Math"/>
                <w:szCs w:val="24"/>
              </w:rPr>
              <m:t>ρ</m:t>
            </m:r>
          </m:e>
        </m:acc>
      </m:oMath>
      <w:r w:rsidR="00B20708">
        <w:rPr>
          <w:szCs w:val="24"/>
        </w:rPr>
        <w:t xml:space="preserve"> – средн</w:t>
      </w:r>
      <w:r w:rsidR="009C2D11">
        <w:rPr>
          <w:szCs w:val="24"/>
        </w:rPr>
        <w:t>е</w:t>
      </w:r>
      <w:r w:rsidR="00B20708">
        <w:rPr>
          <w:szCs w:val="24"/>
        </w:rPr>
        <w:t xml:space="preserve">суточная </w:t>
      </w:r>
      <w:r w:rsidR="00B20708" w:rsidRPr="00B20708">
        <w:rPr>
          <w:szCs w:val="24"/>
        </w:rPr>
        <w:t>плотность движения, приведенный легковой автомобиль/час</w:t>
      </w:r>
      <w:r w:rsidR="00B20708">
        <w:rPr>
          <w:szCs w:val="24"/>
        </w:rPr>
        <w:t>.</w:t>
      </w:r>
    </w:p>
    <w:p w:rsidR="00B20708" w:rsidRPr="00B20708" w:rsidRDefault="00B20708" w:rsidP="00456322">
      <w:pPr>
        <w:adjustRightInd w:val="0"/>
        <w:spacing w:line="240" w:lineRule="auto"/>
        <w:ind w:left="-567" w:firstLine="708"/>
        <w:rPr>
          <w:szCs w:val="24"/>
        </w:rPr>
      </w:pPr>
      <w:r>
        <w:rPr>
          <w:szCs w:val="24"/>
        </w:rPr>
        <w:lastRenderedPageBreak/>
        <w:t xml:space="preserve">Непрерывные периоды, в течение которых </w:t>
      </w:r>
      <w:proofErr w:type="spellStart"/>
      <w:r w:rsidRPr="00B20708">
        <w:rPr>
          <w:szCs w:val="24"/>
        </w:rPr>
        <w:t>Δρ</w:t>
      </w:r>
      <w:r w:rsidRPr="00B20708">
        <w:rPr>
          <w:i/>
          <w:szCs w:val="24"/>
          <w:vertAlign w:val="subscript"/>
          <w:lang w:val="en-US"/>
        </w:rPr>
        <w:t>i</w:t>
      </w:r>
      <w:proofErr w:type="spellEnd"/>
      <w:r w:rsidRPr="00B20708">
        <w:rPr>
          <w:szCs w:val="24"/>
        </w:rPr>
        <w:t xml:space="preserve"> </w:t>
      </w:r>
      <w:r w:rsidR="004E6AE0" w:rsidRPr="004E6AE0">
        <w:rPr>
          <w:szCs w:val="24"/>
        </w:rPr>
        <w:t>≤</w:t>
      </w:r>
      <w:r w:rsidRPr="00B20708">
        <w:rPr>
          <w:szCs w:val="24"/>
        </w:rPr>
        <w:t xml:space="preserve"> 0</w:t>
      </w:r>
      <w:r>
        <w:rPr>
          <w:szCs w:val="24"/>
        </w:rPr>
        <w:t>,</w:t>
      </w:r>
      <w:r w:rsidRPr="00B20708">
        <w:rPr>
          <w:szCs w:val="24"/>
        </w:rPr>
        <w:t xml:space="preserve"> </w:t>
      </w:r>
      <w:r w:rsidR="00015EDD">
        <w:rPr>
          <w:szCs w:val="24"/>
        </w:rPr>
        <w:t>регистрируются</w:t>
      </w:r>
      <w:r>
        <w:rPr>
          <w:szCs w:val="24"/>
        </w:rPr>
        <w:t xml:space="preserve"> как пиковые периоды</w:t>
      </w:r>
      <w:r w:rsidR="00B7206A">
        <w:rPr>
          <w:szCs w:val="24"/>
        </w:rPr>
        <w:t>, соотнесенные к временным интервалам суток обследования (утро, день, вечер, ночь).</w:t>
      </w:r>
    </w:p>
    <w:p w:rsidR="00B20708" w:rsidRPr="009C2D11" w:rsidRDefault="00B20708" w:rsidP="00456322">
      <w:pPr>
        <w:adjustRightInd w:val="0"/>
        <w:spacing w:line="240" w:lineRule="auto"/>
        <w:ind w:left="-567" w:firstLine="708"/>
        <w:rPr>
          <w:szCs w:val="24"/>
        </w:rPr>
      </w:pPr>
      <w:r w:rsidRPr="00B20708">
        <w:rPr>
          <w:szCs w:val="24"/>
        </w:rPr>
        <w:t xml:space="preserve">Непрерывные периоды, в течение которых </w:t>
      </w:r>
      <w:proofErr w:type="spellStart"/>
      <w:r w:rsidRPr="00B20708">
        <w:rPr>
          <w:szCs w:val="24"/>
        </w:rPr>
        <w:t>Δρ</w:t>
      </w:r>
      <w:r w:rsidRPr="00B20708">
        <w:rPr>
          <w:i/>
          <w:szCs w:val="24"/>
          <w:vertAlign w:val="subscript"/>
          <w:lang w:val="en-US"/>
        </w:rPr>
        <w:t>i</w:t>
      </w:r>
      <w:proofErr w:type="spellEnd"/>
      <w:r w:rsidRPr="00B20708">
        <w:rPr>
          <w:szCs w:val="24"/>
        </w:rPr>
        <w:t xml:space="preserve"> </w:t>
      </w:r>
      <w:r w:rsidR="004E6AE0" w:rsidRPr="004E6AE0">
        <w:rPr>
          <w:rFonts w:ascii="Calibri" w:hAnsi="Calibri"/>
          <w:szCs w:val="24"/>
        </w:rPr>
        <w:t>&gt;</w:t>
      </w:r>
      <w:r w:rsidRPr="00B20708">
        <w:rPr>
          <w:szCs w:val="24"/>
        </w:rPr>
        <w:t xml:space="preserve"> 0</w:t>
      </w:r>
      <w:r w:rsidR="00015EDD">
        <w:rPr>
          <w:szCs w:val="24"/>
        </w:rPr>
        <w:t>, регистрируются</w:t>
      </w:r>
      <w:r>
        <w:rPr>
          <w:szCs w:val="24"/>
        </w:rPr>
        <w:t xml:space="preserve"> как межпиковые периоды</w:t>
      </w:r>
      <w:r w:rsidR="00B7206A">
        <w:rPr>
          <w:szCs w:val="24"/>
        </w:rPr>
        <w:t>, соотнесенные к временным интервалам суток обследования (утро, день, вечер, ночь).</w:t>
      </w:r>
    </w:p>
    <w:p w:rsidR="001A287C" w:rsidRDefault="00D65BBF" w:rsidP="00456322">
      <w:pPr>
        <w:adjustRightInd w:val="0"/>
        <w:spacing w:line="240" w:lineRule="auto"/>
        <w:ind w:left="-567" w:firstLine="708"/>
        <w:rPr>
          <w:color w:val="000000" w:themeColor="text1"/>
          <w:szCs w:val="24"/>
        </w:rPr>
      </w:pPr>
      <w:r>
        <w:rPr>
          <w:color w:val="000000" w:themeColor="text1"/>
        </w:rPr>
        <w:t>1</w:t>
      </w:r>
      <w:r w:rsidR="000E54C2">
        <w:rPr>
          <w:color w:val="000000" w:themeColor="text1"/>
        </w:rPr>
        <w:t>8</w:t>
      </w:r>
      <w:r w:rsidR="001A287C">
        <w:rPr>
          <w:color w:val="000000" w:themeColor="text1"/>
        </w:rPr>
        <w:t>.</w:t>
      </w:r>
      <w:r w:rsidR="001A287C">
        <w:rPr>
          <w:color w:val="000000" w:themeColor="text1"/>
        </w:rPr>
        <w:tab/>
        <w:t xml:space="preserve">Подготовка </w:t>
      </w:r>
      <w:r w:rsidR="0016508E">
        <w:rPr>
          <w:color w:val="000000" w:themeColor="text1"/>
        </w:rPr>
        <w:t>к обследованию</w:t>
      </w:r>
      <w:r w:rsidR="001A287C">
        <w:rPr>
          <w:color w:val="000000" w:themeColor="text1"/>
        </w:rPr>
        <w:t xml:space="preserve"> дорожного движения</w:t>
      </w:r>
      <w:r w:rsidR="00B079C2">
        <w:rPr>
          <w:color w:val="000000" w:themeColor="text1"/>
          <w:szCs w:val="24"/>
        </w:rPr>
        <w:t>, осуществляемому</w:t>
      </w:r>
      <w:r w:rsidR="00A065FE">
        <w:rPr>
          <w:color w:val="000000" w:themeColor="text1"/>
          <w:szCs w:val="24"/>
        </w:rPr>
        <w:t xml:space="preserve"> </w:t>
      </w:r>
      <w:r w:rsidR="00C30C94">
        <w:rPr>
          <w:color w:val="000000" w:themeColor="text1"/>
          <w:szCs w:val="24"/>
        </w:rPr>
        <w:t>учетчиками (наблюдателями)</w:t>
      </w:r>
      <w:r w:rsidR="000C4CF4">
        <w:rPr>
          <w:color w:val="000000" w:themeColor="text1"/>
          <w:szCs w:val="24"/>
        </w:rPr>
        <w:t>,</w:t>
      </w:r>
      <w:r w:rsidR="009C2D11">
        <w:rPr>
          <w:color w:val="000000" w:themeColor="text1"/>
          <w:szCs w:val="24"/>
        </w:rPr>
        <w:t xml:space="preserve"> </w:t>
      </w:r>
      <w:r w:rsidR="004132F1">
        <w:rPr>
          <w:color w:val="000000" w:themeColor="text1"/>
          <w:szCs w:val="24"/>
        </w:rPr>
        <w:t>включает</w:t>
      </w:r>
      <w:r w:rsidR="001A287C" w:rsidRPr="006614BD">
        <w:rPr>
          <w:color w:val="000000" w:themeColor="text1"/>
          <w:szCs w:val="24"/>
        </w:rPr>
        <w:t>:</w:t>
      </w:r>
    </w:p>
    <w:p w:rsidR="001A287C" w:rsidRPr="008766F0" w:rsidRDefault="00F95522" w:rsidP="00456322">
      <w:pPr>
        <w:spacing w:line="240" w:lineRule="auto"/>
        <w:ind w:left="-567" w:firstLine="708"/>
        <w:rPr>
          <w:color w:val="000000" w:themeColor="text1"/>
        </w:rPr>
      </w:pPr>
      <w:r>
        <w:t>а)</w:t>
      </w:r>
      <w:r w:rsidR="001A287C" w:rsidRPr="008766F0">
        <w:tab/>
        <w:t xml:space="preserve">инструктаж </w:t>
      </w:r>
      <w:r w:rsidR="009C2D11">
        <w:t xml:space="preserve">лиц </w:t>
      </w:r>
      <w:r w:rsidR="001A287C" w:rsidRPr="007D40B5">
        <w:t xml:space="preserve">(в том числе по </w:t>
      </w:r>
      <w:r w:rsidR="008766F0" w:rsidRPr="007D40B5">
        <w:t xml:space="preserve">правилам </w:t>
      </w:r>
      <w:r w:rsidR="008766F0" w:rsidRPr="007D40B5">
        <w:rPr>
          <w:bCs/>
        </w:rPr>
        <w:t>безопасности при проведении транспортных обследований</w:t>
      </w:r>
      <w:r w:rsidR="001A287C" w:rsidRPr="007D40B5">
        <w:t>)</w:t>
      </w:r>
      <w:r w:rsidR="009C2D11" w:rsidRPr="007D40B5">
        <w:t>,</w:t>
      </w:r>
      <w:r w:rsidR="001A287C" w:rsidRPr="008766F0">
        <w:t xml:space="preserve"> привлекаем</w:t>
      </w:r>
      <w:r w:rsidR="00C30C94">
        <w:t>ых</w:t>
      </w:r>
      <w:r w:rsidR="001A287C" w:rsidRPr="008766F0">
        <w:t xml:space="preserve"> к участию в обследовании в качестве у</w:t>
      </w:r>
      <w:r w:rsidR="001A287C" w:rsidRPr="008766F0">
        <w:rPr>
          <w:color w:val="000000" w:themeColor="text1"/>
        </w:rPr>
        <w:t>четчиков (наблюдателей);</w:t>
      </w:r>
    </w:p>
    <w:p w:rsidR="001A287C" w:rsidRPr="006614BD" w:rsidRDefault="00F95522" w:rsidP="00456322">
      <w:pPr>
        <w:spacing w:line="240" w:lineRule="auto"/>
        <w:ind w:left="-567" w:firstLine="708"/>
        <w:rPr>
          <w:color w:val="000000" w:themeColor="text1"/>
        </w:rPr>
      </w:pPr>
      <w:r>
        <w:rPr>
          <w:szCs w:val="24"/>
        </w:rPr>
        <w:t>б)</w:t>
      </w:r>
      <w:r w:rsidR="001A287C" w:rsidRPr="006614BD">
        <w:rPr>
          <w:szCs w:val="24"/>
        </w:rPr>
        <w:tab/>
        <w:t xml:space="preserve">составление схематического изображения </w:t>
      </w:r>
      <w:r w:rsidR="00C30C94">
        <w:rPr>
          <w:szCs w:val="24"/>
        </w:rPr>
        <w:t>перегона</w:t>
      </w:r>
      <w:r w:rsidR="001A287C" w:rsidRPr="006614BD">
        <w:rPr>
          <w:szCs w:val="24"/>
        </w:rPr>
        <w:t xml:space="preserve">, </w:t>
      </w:r>
      <w:r w:rsidR="001A287C">
        <w:rPr>
          <w:szCs w:val="24"/>
        </w:rPr>
        <w:t>пересечения</w:t>
      </w:r>
      <w:r w:rsidR="001A287C" w:rsidRPr="006614BD">
        <w:rPr>
          <w:szCs w:val="24"/>
        </w:rPr>
        <w:t xml:space="preserve">, примыкания дорог, на котором отображаются </w:t>
      </w:r>
      <w:r w:rsidR="002D4BEF">
        <w:t>обследуемые сечения,</w:t>
      </w:r>
      <w:r w:rsidR="00A065FE">
        <w:t xml:space="preserve"> </w:t>
      </w:r>
      <w:r w:rsidR="001A287C" w:rsidRPr="006614BD">
        <w:rPr>
          <w:szCs w:val="24"/>
        </w:rPr>
        <w:t>разрешенные направления движения транспортных средств и пешеходов;</w:t>
      </w:r>
    </w:p>
    <w:p w:rsidR="001A287C" w:rsidRDefault="00F95522" w:rsidP="00456322">
      <w:pPr>
        <w:spacing w:line="240" w:lineRule="auto"/>
        <w:ind w:left="-567" w:firstLine="708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в)</w:t>
      </w:r>
      <w:r w:rsidR="001A287C" w:rsidRPr="006614BD">
        <w:rPr>
          <w:color w:val="000000" w:themeColor="text1"/>
          <w:szCs w:val="24"/>
        </w:rPr>
        <w:tab/>
        <w:t xml:space="preserve">определение расположения постов учета по условиям обеспечения свободного обзора движущихся транспортных средств и пешеходов, мест </w:t>
      </w:r>
      <w:r w:rsidR="001A287C">
        <w:rPr>
          <w:color w:val="000000" w:themeColor="text1"/>
          <w:szCs w:val="24"/>
        </w:rPr>
        <w:t>разделения</w:t>
      </w:r>
      <w:r w:rsidR="001A287C" w:rsidRPr="006614BD">
        <w:rPr>
          <w:color w:val="000000" w:themeColor="text1"/>
          <w:szCs w:val="24"/>
        </w:rPr>
        <w:t xml:space="preserve"> и слияния</w:t>
      </w:r>
      <w:r w:rsidR="009C2D11">
        <w:rPr>
          <w:color w:val="000000" w:themeColor="text1"/>
          <w:szCs w:val="24"/>
        </w:rPr>
        <w:t xml:space="preserve"> </w:t>
      </w:r>
      <w:r w:rsidR="001A287C" w:rsidRPr="006614BD">
        <w:rPr>
          <w:color w:val="000000" w:themeColor="text1"/>
          <w:szCs w:val="24"/>
        </w:rPr>
        <w:t>обследуемых направлений т</w:t>
      </w:r>
      <w:r w:rsidR="001A287C">
        <w:rPr>
          <w:color w:val="000000" w:themeColor="text1"/>
          <w:szCs w:val="24"/>
        </w:rPr>
        <w:t>ранспортных средств и пешеходов</w:t>
      </w:r>
      <w:r w:rsidR="001A287C" w:rsidRPr="006614BD">
        <w:rPr>
          <w:color w:val="000000" w:themeColor="text1"/>
          <w:szCs w:val="24"/>
        </w:rPr>
        <w:t>.</w:t>
      </w:r>
    </w:p>
    <w:p w:rsidR="00F95522" w:rsidRPr="006614BD" w:rsidRDefault="00F95522" w:rsidP="00456322">
      <w:pPr>
        <w:spacing w:line="240" w:lineRule="auto"/>
        <w:ind w:left="-567" w:firstLine="708"/>
        <w:rPr>
          <w:color w:val="000000" w:themeColor="text1"/>
        </w:rPr>
      </w:pPr>
      <w:r>
        <w:rPr>
          <w:color w:val="000000" w:themeColor="text1"/>
          <w:szCs w:val="24"/>
        </w:rPr>
        <w:t>г)</w:t>
      </w:r>
      <w:r>
        <w:rPr>
          <w:color w:val="000000" w:themeColor="text1"/>
          <w:szCs w:val="24"/>
        </w:rPr>
        <w:tab/>
      </w:r>
      <w:r w:rsidR="00D44E48">
        <w:rPr>
          <w:color w:val="000000" w:themeColor="text1"/>
          <w:szCs w:val="24"/>
        </w:rPr>
        <w:t>закрепление</w:t>
      </w:r>
      <w:r w:rsidR="00A065FE">
        <w:rPr>
          <w:color w:val="000000" w:themeColor="text1"/>
          <w:szCs w:val="24"/>
        </w:rPr>
        <w:t xml:space="preserve"> </w:t>
      </w:r>
      <w:r w:rsidR="00D44E48" w:rsidRPr="008766F0">
        <w:t>у</w:t>
      </w:r>
      <w:r w:rsidR="00D44E48" w:rsidRPr="008766F0">
        <w:rPr>
          <w:color w:val="000000" w:themeColor="text1"/>
        </w:rPr>
        <w:t>четчиков (наблюдателей)</w:t>
      </w:r>
      <w:r w:rsidR="00D44E48">
        <w:rPr>
          <w:color w:val="000000" w:themeColor="text1"/>
        </w:rPr>
        <w:t xml:space="preserve"> на постах учета</w:t>
      </w:r>
      <w:r w:rsidR="002D4BEF">
        <w:rPr>
          <w:color w:val="000000" w:themeColor="text1"/>
        </w:rPr>
        <w:t xml:space="preserve"> в соответствии с </w:t>
      </w:r>
      <w:r w:rsidR="00015EDD">
        <w:rPr>
          <w:color w:val="000000" w:themeColor="text1"/>
        </w:rPr>
        <w:t>пункт</w:t>
      </w:r>
      <w:r w:rsidR="00782C0C">
        <w:rPr>
          <w:color w:val="000000" w:themeColor="text1"/>
        </w:rPr>
        <w:t>ом</w:t>
      </w:r>
      <w:r w:rsidR="00257522">
        <w:rPr>
          <w:color w:val="000000" w:themeColor="text1"/>
        </w:rPr>
        <w:t xml:space="preserve"> 19</w:t>
      </w:r>
      <w:r w:rsidR="002D4BEF">
        <w:rPr>
          <w:color w:val="000000" w:themeColor="text1"/>
        </w:rPr>
        <w:t xml:space="preserve"> настоящего Порядка.</w:t>
      </w:r>
    </w:p>
    <w:p w:rsidR="006E01D6" w:rsidRPr="00ED45CA" w:rsidRDefault="000E54C2" w:rsidP="00456322">
      <w:pPr>
        <w:adjustRightInd w:val="0"/>
        <w:spacing w:line="240" w:lineRule="auto"/>
        <w:ind w:left="-567" w:firstLine="708"/>
        <w:rPr>
          <w:szCs w:val="24"/>
        </w:rPr>
      </w:pPr>
      <w:r>
        <w:t>19</w:t>
      </w:r>
      <w:r w:rsidR="00D65BBF" w:rsidRPr="00ED45CA">
        <w:t>.</w:t>
      </w:r>
      <w:r w:rsidR="00D65BBF" w:rsidRPr="00ED45CA">
        <w:tab/>
      </w:r>
      <w:r w:rsidR="008766F0" w:rsidRPr="00ED45CA">
        <w:t xml:space="preserve">Число учетчиков (наблюдателей) </w:t>
      </w:r>
      <w:r w:rsidR="000C4CF4" w:rsidRPr="00ED45CA">
        <w:t>на посту</w:t>
      </w:r>
      <w:r w:rsidR="008176A1" w:rsidRPr="00ED45CA">
        <w:t xml:space="preserve"> учета устанавливается из условия </w:t>
      </w:r>
      <w:r w:rsidR="00095346" w:rsidRPr="00ED45CA">
        <w:t xml:space="preserve">регистрации </w:t>
      </w:r>
      <w:r w:rsidR="008176A1" w:rsidRPr="00ED45CA">
        <w:t>не более 300 автомобилей в час</w:t>
      </w:r>
      <w:r w:rsidR="00095346" w:rsidRPr="00ED45CA">
        <w:t xml:space="preserve"> одним человеком</w:t>
      </w:r>
      <w:r w:rsidR="008176A1" w:rsidRPr="00ED45CA">
        <w:t>.</w:t>
      </w:r>
      <w:r w:rsidR="0072770C">
        <w:t xml:space="preserve"> </w:t>
      </w:r>
      <w:r w:rsidR="00095346" w:rsidRPr="00ED45CA">
        <w:rPr>
          <w:sz w:val="24"/>
          <w:szCs w:val="24"/>
        </w:rPr>
        <w:t>У</w:t>
      </w:r>
      <w:r w:rsidR="00095346" w:rsidRPr="00ED45CA">
        <w:t xml:space="preserve">четчик (наблюдатель) должен </w:t>
      </w:r>
      <w:r w:rsidR="0072770C">
        <w:t xml:space="preserve">единовременно </w:t>
      </w:r>
      <w:r w:rsidR="00095346" w:rsidRPr="00ED45CA">
        <w:t>фиксировать транспортные средства и пешеходов только одного направления движения (движущихся «к себе»).</w:t>
      </w:r>
    </w:p>
    <w:p w:rsidR="008766F0" w:rsidRPr="00ED45CA" w:rsidRDefault="008766F0" w:rsidP="00456322">
      <w:pPr>
        <w:adjustRightInd w:val="0"/>
        <w:spacing w:line="240" w:lineRule="auto"/>
        <w:ind w:left="-567" w:firstLine="708"/>
        <w:rPr>
          <w:szCs w:val="24"/>
        </w:rPr>
      </w:pPr>
      <w:r w:rsidRPr="00ED45CA">
        <w:t xml:space="preserve">При обследовании движения транспортных средств на пересечениях, число учетчиков </w:t>
      </w:r>
      <w:r w:rsidR="00D44E48">
        <w:t>(наблюдателей)</w:t>
      </w:r>
      <w:r w:rsidR="009C2D11">
        <w:t xml:space="preserve"> </w:t>
      </w:r>
      <w:r w:rsidRPr="00ED45CA">
        <w:t>назначается из расчета один человек на каждое направление движения транспортных средств и пешеходов.</w:t>
      </w:r>
    </w:p>
    <w:p w:rsidR="009E2057" w:rsidRPr="00ED45CA" w:rsidRDefault="00782C0C" w:rsidP="00456322">
      <w:pPr>
        <w:adjustRightInd w:val="0"/>
        <w:spacing w:line="240" w:lineRule="auto"/>
        <w:ind w:left="-567" w:firstLine="708"/>
        <w:rPr>
          <w:szCs w:val="24"/>
        </w:rPr>
      </w:pPr>
      <w:r>
        <w:t>П</w:t>
      </w:r>
      <w:r w:rsidR="009E2057" w:rsidRPr="00ED45CA">
        <w:t>родолжительность работы учетчика</w:t>
      </w:r>
      <w:r w:rsidR="00D44E48">
        <w:t xml:space="preserve"> (наблюдателя)</w:t>
      </w:r>
      <w:r w:rsidR="009E2057" w:rsidRPr="00ED45CA">
        <w:t xml:space="preserve"> на посту </w:t>
      </w:r>
      <w:r w:rsidR="002D3A66" w:rsidRPr="00ED45CA">
        <w:t>учета не должна превышать двух</w:t>
      </w:r>
      <w:r w:rsidR="009E2057" w:rsidRPr="00ED45CA">
        <w:t xml:space="preserve"> часов.</w:t>
      </w:r>
    </w:p>
    <w:p w:rsidR="001A287C" w:rsidRDefault="000E54C2" w:rsidP="00456322">
      <w:pPr>
        <w:adjustRightInd w:val="0"/>
        <w:spacing w:line="240" w:lineRule="auto"/>
        <w:ind w:left="-567" w:firstLine="708"/>
      </w:pPr>
      <w:bookmarkStart w:id="1" w:name="101654"/>
      <w:bookmarkEnd w:id="1"/>
      <w:r>
        <w:t>20</w:t>
      </w:r>
      <w:r w:rsidR="00D65BBF">
        <w:t>.</w:t>
      </w:r>
      <w:r w:rsidR="00D65BBF">
        <w:tab/>
      </w:r>
      <w:r w:rsidR="001A287C">
        <w:t>В</w:t>
      </w:r>
      <w:r w:rsidR="001A287C" w:rsidRPr="006614BD">
        <w:t xml:space="preserve"> границах городских поселений, городских округов количество постов </w:t>
      </w:r>
      <w:r w:rsidR="00D44E48">
        <w:t>учета</w:t>
      </w:r>
      <w:r w:rsidR="0072770C">
        <w:t xml:space="preserve"> </w:t>
      </w:r>
      <w:r w:rsidR="001A287C" w:rsidRPr="006614BD">
        <w:t xml:space="preserve">составляет </w:t>
      </w:r>
      <w:r w:rsidR="001A287C">
        <w:t>один пост</w:t>
      </w:r>
      <w:r w:rsidR="001A287C" w:rsidRPr="006614BD">
        <w:t xml:space="preserve"> на </w:t>
      </w:r>
      <w:r w:rsidR="001A287C">
        <w:t>3-5</w:t>
      </w:r>
      <w:r w:rsidR="001A287C" w:rsidRPr="006614BD">
        <w:t xml:space="preserve"> километр</w:t>
      </w:r>
      <w:r w:rsidR="001A287C">
        <w:t xml:space="preserve">ов протяженности </w:t>
      </w:r>
      <w:r w:rsidR="00E66FA2">
        <w:t xml:space="preserve">обследуемых </w:t>
      </w:r>
      <w:r w:rsidR="001A287C" w:rsidRPr="00F10558">
        <w:rPr>
          <w:iCs/>
        </w:rPr>
        <w:t>дорог</w:t>
      </w:r>
      <w:r w:rsidR="001A287C">
        <w:rPr>
          <w:iCs/>
        </w:rPr>
        <w:t>.</w:t>
      </w:r>
    </w:p>
    <w:p w:rsidR="001A287C" w:rsidRPr="001C15C6" w:rsidRDefault="000E54C2" w:rsidP="00456322">
      <w:pPr>
        <w:adjustRightInd w:val="0"/>
        <w:spacing w:line="240" w:lineRule="auto"/>
        <w:ind w:left="-567" w:firstLine="708"/>
        <w:rPr>
          <w:color w:val="000000" w:themeColor="text1"/>
        </w:rPr>
      </w:pPr>
      <w:r>
        <w:rPr>
          <w:color w:val="000000" w:themeColor="text1"/>
          <w:szCs w:val="24"/>
        </w:rPr>
        <w:t>21</w:t>
      </w:r>
      <w:r w:rsidR="001A287C" w:rsidRPr="001C15C6">
        <w:rPr>
          <w:color w:val="000000" w:themeColor="text1"/>
          <w:szCs w:val="24"/>
        </w:rPr>
        <w:t>.</w:t>
      </w:r>
      <w:r w:rsidR="001A287C" w:rsidRPr="001C15C6">
        <w:rPr>
          <w:color w:val="000000" w:themeColor="text1"/>
          <w:szCs w:val="24"/>
        </w:rPr>
        <w:tab/>
      </w:r>
      <w:r w:rsidR="001A287C" w:rsidRPr="001C15C6">
        <w:rPr>
          <w:color w:val="000000" w:themeColor="text1"/>
        </w:rPr>
        <w:t xml:space="preserve">Сбор и обработка </w:t>
      </w:r>
      <w:r w:rsidR="00550E29">
        <w:rPr>
          <w:color w:val="000000" w:themeColor="text1"/>
        </w:rPr>
        <w:t xml:space="preserve">основных </w:t>
      </w:r>
      <w:r w:rsidR="001A287C" w:rsidRPr="001D331A">
        <w:rPr>
          <w:color w:val="000000" w:themeColor="text1"/>
        </w:rPr>
        <w:t>параметров дорожного движения</w:t>
      </w:r>
      <w:r w:rsidR="001A287C" w:rsidRPr="001C15C6">
        <w:rPr>
          <w:color w:val="000000" w:themeColor="text1"/>
        </w:rPr>
        <w:t xml:space="preserve"> в обследуемых сечениях </w:t>
      </w:r>
      <w:r w:rsidR="00257522">
        <w:rPr>
          <w:color w:val="000000" w:themeColor="text1"/>
        </w:rPr>
        <w:t xml:space="preserve">опорных </w:t>
      </w:r>
      <w:r w:rsidR="00AB67C9" w:rsidRPr="00AB67C9">
        <w:rPr>
          <w:color w:val="000000" w:themeColor="text1"/>
        </w:rPr>
        <w:t>участк</w:t>
      </w:r>
      <w:r w:rsidR="00AB67C9">
        <w:rPr>
          <w:color w:val="000000" w:themeColor="text1"/>
        </w:rPr>
        <w:t>ов</w:t>
      </w:r>
      <w:r w:rsidR="00AB67C9" w:rsidRPr="00AB67C9">
        <w:rPr>
          <w:color w:val="000000" w:themeColor="text1"/>
        </w:rPr>
        <w:t xml:space="preserve"> </w:t>
      </w:r>
      <w:r w:rsidR="001A287C" w:rsidRPr="001C15C6">
        <w:rPr>
          <w:color w:val="000000" w:themeColor="text1"/>
        </w:rPr>
        <w:t>в</w:t>
      </w:r>
      <w:r w:rsidR="001A287C" w:rsidRPr="00ED47B5">
        <w:rPr>
          <w:color w:val="000000" w:themeColor="text1"/>
        </w:rPr>
        <w:t xml:space="preserve"> автоматическом режиме</w:t>
      </w:r>
      <w:r w:rsidR="00A53AE9" w:rsidRPr="00ED47B5">
        <w:rPr>
          <w:color w:val="000000" w:themeColor="text1"/>
          <w:szCs w:val="24"/>
        </w:rPr>
        <w:t xml:space="preserve"> осуществляется на</w:t>
      </w:r>
      <w:r w:rsidR="00681293">
        <w:rPr>
          <w:color w:val="000000" w:themeColor="text1"/>
          <w:szCs w:val="24"/>
        </w:rPr>
        <w:t xml:space="preserve"> </w:t>
      </w:r>
      <w:r w:rsidR="00A53AE9" w:rsidRPr="00ED47B5">
        <w:rPr>
          <w:color w:val="000000" w:themeColor="text1"/>
          <w:szCs w:val="24"/>
        </w:rPr>
        <w:t>постах</w:t>
      </w:r>
      <w:r w:rsidR="001A287C" w:rsidRPr="00ED47B5">
        <w:rPr>
          <w:color w:val="000000" w:themeColor="text1"/>
          <w:szCs w:val="24"/>
        </w:rPr>
        <w:t xml:space="preserve"> учета </w:t>
      </w:r>
      <w:r w:rsidR="001A287C" w:rsidRPr="00ED47B5">
        <w:rPr>
          <w:color w:val="000000" w:themeColor="text1"/>
        </w:rPr>
        <w:t>движения</w:t>
      </w:r>
      <w:r w:rsidR="001A287C" w:rsidRPr="001C15C6">
        <w:rPr>
          <w:color w:val="000000" w:themeColor="text1"/>
        </w:rPr>
        <w:t xml:space="preserve"> транспортных средств техническими средствами регистрации, передачи, приема и хранения информации, а также программными средствами управления и обработки данных.</w:t>
      </w:r>
    </w:p>
    <w:p w:rsidR="004A6E4D" w:rsidRPr="00FD46A0" w:rsidRDefault="000E54C2" w:rsidP="00456322">
      <w:pPr>
        <w:spacing w:line="240" w:lineRule="auto"/>
        <w:ind w:left="-567" w:firstLine="708"/>
        <w:rPr>
          <w:color w:val="000000" w:themeColor="text1"/>
        </w:rPr>
      </w:pPr>
      <w:r>
        <w:rPr>
          <w:color w:val="000000" w:themeColor="text1"/>
        </w:rPr>
        <w:t>22</w:t>
      </w:r>
      <w:r w:rsidR="00D65BBF" w:rsidRPr="00FD46A0">
        <w:rPr>
          <w:color w:val="000000" w:themeColor="text1"/>
        </w:rPr>
        <w:t>.</w:t>
      </w:r>
      <w:r w:rsidR="00D65BBF" w:rsidRPr="00FD46A0">
        <w:rPr>
          <w:color w:val="000000" w:themeColor="text1"/>
        </w:rPr>
        <w:tab/>
      </w:r>
      <w:r w:rsidR="002D4868" w:rsidRPr="00FD46A0">
        <w:rPr>
          <w:color w:val="000000" w:themeColor="text1"/>
        </w:rPr>
        <w:t xml:space="preserve">Обработка данных обследования дорожного движения </w:t>
      </w:r>
      <w:r w:rsidR="00E66FA2">
        <w:rPr>
          <w:color w:val="000000" w:themeColor="text1"/>
        </w:rPr>
        <w:t xml:space="preserve">на </w:t>
      </w:r>
      <w:r w:rsidR="002D4868" w:rsidRPr="00FD46A0">
        <w:rPr>
          <w:color w:val="000000" w:themeColor="text1"/>
        </w:rPr>
        <w:t>стационарных пост</w:t>
      </w:r>
      <w:r w:rsidR="00E66FA2">
        <w:rPr>
          <w:color w:val="000000" w:themeColor="text1"/>
        </w:rPr>
        <w:t>ах</w:t>
      </w:r>
      <w:r w:rsidR="002D4868" w:rsidRPr="00FD46A0">
        <w:rPr>
          <w:color w:val="000000" w:themeColor="text1"/>
        </w:rPr>
        <w:t xml:space="preserve"> учета </w:t>
      </w:r>
      <w:r w:rsidR="006146E8" w:rsidRPr="00FD46A0">
        <w:rPr>
          <w:color w:val="000000" w:themeColor="text1"/>
        </w:rPr>
        <w:t>производится п</w:t>
      </w:r>
      <w:r w:rsidR="004A6E4D" w:rsidRPr="00FD46A0">
        <w:rPr>
          <w:color w:val="000000" w:themeColor="text1"/>
        </w:rPr>
        <w:t>осредством:</w:t>
      </w:r>
    </w:p>
    <w:p w:rsidR="004A6E4D" w:rsidRPr="00FD46A0" w:rsidRDefault="004A6E4D" w:rsidP="00456322">
      <w:pPr>
        <w:spacing w:line="240" w:lineRule="auto"/>
        <w:ind w:left="-567" w:firstLine="708"/>
        <w:rPr>
          <w:color w:val="000000" w:themeColor="text1"/>
        </w:rPr>
      </w:pPr>
      <w:r w:rsidRPr="00FD46A0">
        <w:rPr>
          <w:color w:val="000000" w:themeColor="text1"/>
        </w:rPr>
        <w:t>а)</w:t>
      </w:r>
      <w:r w:rsidR="0072770C">
        <w:rPr>
          <w:color w:val="000000" w:themeColor="text1"/>
        </w:rPr>
        <w:t xml:space="preserve"> </w:t>
      </w:r>
      <w:r w:rsidR="002D4868" w:rsidRPr="00FD46A0">
        <w:rPr>
          <w:color w:val="000000" w:themeColor="text1"/>
        </w:rPr>
        <w:t>суммировани</w:t>
      </w:r>
      <w:r w:rsidRPr="00FD46A0">
        <w:rPr>
          <w:color w:val="000000" w:themeColor="text1"/>
        </w:rPr>
        <w:t>я</w:t>
      </w:r>
      <w:r w:rsidR="00B7206A">
        <w:rPr>
          <w:color w:val="000000" w:themeColor="text1"/>
        </w:rPr>
        <w:t xml:space="preserve"> </w:t>
      </w:r>
      <w:r w:rsidR="002D4868" w:rsidRPr="00FD46A0">
        <w:rPr>
          <w:color w:val="000000" w:themeColor="text1"/>
        </w:rPr>
        <w:t xml:space="preserve">отметок в формах </w:t>
      </w:r>
      <w:r w:rsidR="00005EC9" w:rsidRPr="00FD46A0">
        <w:rPr>
          <w:color w:val="000000" w:themeColor="text1"/>
        </w:rPr>
        <w:t xml:space="preserve">первичного </w:t>
      </w:r>
      <w:r w:rsidR="002D4868" w:rsidRPr="00FD46A0">
        <w:rPr>
          <w:color w:val="000000" w:themeColor="text1"/>
        </w:rPr>
        <w:t>учета интенсивности и состава движения транспортных средств, интенсивности движения пешеходов</w:t>
      </w:r>
      <w:r w:rsidRPr="00FD46A0">
        <w:rPr>
          <w:color w:val="000000" w:themeColor="text1"/>
        </w:rPr>
        <w:t>;</w:t>
      </w:r>
    </w:p>
    <w:p w:rsidR="004A6E4D" w:rsidRPr="00FD46A0" w:rsidRDefault="004A6E4D" w:rsidP="00456322">
      <w:pPr>
        <w:spacing w:line="240" w:lineRule="auto"/>
        <w:ind w:left="-567" w:firstLine="708"/>
        <w:rPr>
          <w:color w:val="000000" w:themeColor="text1"/>
        </w:rPr>
      </w:pPr>
      <w:r w:rsidRPr="00FD46A0">
        <w:rPr>
          <w:color w:val="000000" w:themeColor="text1"/>
        </w:rPr>
        <w:t xml:space="preserve">б) расчета пропускной способности перегонов и пересечений в составе обследуемых </w:t>
      </w:r>
      <w:r w:rsidR="008D3554">
        <w:rPr>
          <w:color w:val="000000" w:themeColor="text1"/>
        </w:rPr>
        <w:t xml:space="preserve">опорных </w:t>
      </w:r>
      <w:r w:rsidR="00AB67C9">
        <w:rPr>
          <w:iCs/>
          <w:color w:val="000000" w:themeColor="text1"/>
        </w:rPr>
        <w:t xml:space="preserve">участков </w:t>
      </w:r>
      <w:r w:rsidRPr="00FD46A0">
        <w:rPr>
          <w:color w:val="000000" w:themeColor="text1"/>
        </w:rPr>
        <w:t>в соответствии с п</w:t>
      </w:r>
      <w:r w:rsidR="002D4BEF">
        <w:rPr>
          <w:color w:val="000000" w:themeColor="text1"/>
        </w:rPr>
        <w:t xml:space="preserve">унктом </w:t>
      </w:r>
      <w:r w:rsidR="008D3554">
        <w:rPr>
          <w:color w:val="000000" w:themeColor="text1"/>
        </w:rPr>
        <w:t>16</w:t>
      </w:r>
      <w:r w:rsidRPr="00FD46A0">
        <w:rPr>
          <w:color w:val="000000" w:themeColor="text1"/>
        </w:rPr>
        <w:t xml:space="preserve"> настоящего Порядка;</w:t>
      </w:r>
    </w:p>
    <w:p w:rsidR="002D4868" w:rsidRPr="00FD46A0" w:rsidRDefault="004A6E4D" w:rsidP="00456322">
      <w:pPr>
        <w:spacing w:line="240" w:lineRule="auto"/>
        <w:ind w:left="-567" w:firstLine="708"/>
        <w:rPr>
          <w:color w:val="000000" w:themeColor="text1"/>
        </w:rPr>
      </w:pPr>
      <w:r w:rsidRPr="00FD46A0">
        <w:rPr>
          <w:color w:val="000000" w:themeColor="text1"/>
        </w:rPr>
        <w:t>в</w:t>
      </w:r>
      <w:r w:rsidRPr="00C6449F">
        <w:rPr>
          <w:color w:val="000000" w:themeColor="text1"/>
        </w:rPr>
        <w:t>)</w:t>
      </w:r>
      <w:r w:rsidR="0072770C" w:rsidRPr="00C6449F">
        <w:rPr>
          <w:color w:val="000000" w:themeColor="text1"/>
        </w:rPr>
        <w:t xml:space="preserve"> </w:t>
      </w:r>
      <w:r w:rsidRPr="00C6449F">
        <w:rPr>
          <w:color w:val="000000" w:themeColor="text1"/>
        </w:rPr>
        <w:t>занесения</w:t>
      </w:r>
      <w:r w:rsidR="00B7206A" w:rsidRPr="00C6449F">
        <w:rPr>
          <w:color w:val="000000" w:themeColor="text1"/>
        </w:rPr>
        <w:t xml:space="preserve"> </w:t>
      </w:r>
      <w:r w:rsidR="002D4868" w:rsidRPr="00C6449F">
        <w:rPr>
          <w:color w:val="000000" w:themeColor="text1"/>
        </w:rPr>
        <w:t>результатов в</w:t>
      </w:r>
      <w:r w:rsidR="0072770C" w:rsidRPr="00C6449F">
        <w:rPr>
          <w:color w:val="000000" w:themeColor="text1"/>
        </w:rPr>
        <w:t xml:space="preserve"> </w:t>
      </w:r>
      <w:r w:rsidR="006146E8" w:rsidRPr="00C6449F">
        <w:rPr>
          <w:color w:val="000000" w:themeColor="text1"/>
        </w:rPr>
        <w:t>форм</w:t>
      </w:r>
      <w:r w:rsidR="001D331A" w:rsidRPr="00C6449F">
        <w:rPr>
          <w:color w:val="000000" w:themeColor="text1"/>
        </w:rPr>
        <w:t>ы</w:t>
      </w:r>
      <w:r w:rsidR="006146E8" w:rsidRPr="00C6449F">
        <w:rPr>
          <w:color w:val="000000" w:themeColor="text1"/>
        </w:rPr>
        <w:t xml:space="preserve"> предоставления отчетных данных об </w:t>
      </w:r>
      <w:r w:rsidR="006146E8" w:rsidRPr="00C6449F">
        <w:rPr>
          <w:color w:val="000000" w:themeColor="text1"/>
        </w:rPr>
        <w:lastRenderedPageBreak/>
        <w:t xml:space="preserve">основных параметрах дорожного движения </w:t>
      </w:r>
      <w:r w:rsidR="0078277B">
        <w:rPr>
          <w:color w:val="000000" w:themeColor="text1"/>
        </w:rPr>
        <w:t>в соответствии с</w:t>
      </w:r>
      <w:r w:rsidR="006146E8" w:rsidRPr="00C6449F">
        <w:rPr>
          <w:color w:val="000000" w:themeColor="text1"/>
        </w:rPr>
        <w:t xml:space="preserve"> Приложени</w:t>
      </w:r>
      <w:r w:rsidR="0078277B">
        <w:rPr>
          <w:color w:val="000000" w:themeColor="text1"/>
        </w:rPr>
        <w:t>ем</w:t>
      </w:r>
      <w:r w:rsidR="006146E8" w:rsidRPr="00C6449F">
        <w:rPr>
          <w:color w:val="000000" w:themeColor="text1"/>
        </w:rPr>
        <w:t xml:space="preserve"> 1 </w:t>
      </w:r>
      <w:r w:rsidR="002D4BEF" w:rsidRPr="00C6449F">
        <w:rPr>
          <w:color w:val="000000" w:themeColor="text1"/>
        </w:rPr>
        <w:t xml:space="preserve">к </w:t>
      </w:r>
      <w:r w:rsidR="006146E8" w:rsidRPr="00C6449F">
        <w:rPr>
          <w:color w:val="000000" w:themeColor="text1"/>
        </w:rPr>
        <w:t>настояще</w:t>
      </w:r>
      <w:r w:rsidR="002D4BEF" w:rsidRPr="00C6449F">
        <w:rPr>
          <w:color w:val="000000" w:themeColor="text1"/>
        </w:rPr>
        <w:t>му</w:t>
      </w:r>
      <w:r w:rsidR="006146E8" w:rsidRPr="00C6449F">
        <w:rPr>
          <w:color w:val="000000" w:themeColor="text1"/>
        </w:rPr>
        <w:t xml:space="preserve"> Порядк</w:t>
      </w:r>
      <w:r w:rsidR="002D4BEF" w:rsidRPr="00C6449F">
        <w:rPr>
          <w:color w:val="000000" w:themeColor="text1"/>
        </w:rPr>
        <w:t>у</w:t>
      </w:r>
      <w:r w:rsidR="00221641" w:rsidRPr="00C6449F">
        <w:rPr>
          <w:i/>
          <w:color w:val="000000" w:themeColor="text1"/>
        </w:rPr>
        <w:t>.</w:t>
      </w:r>
    </w:p>
    <w:p w:rsidR="007250A5" w:rsidRPr="00FD46A0" w:rsidRDefault="000E54C2" w:rsidP="00456322">
      <w:pPr>
        <w:spacing w:line="240" w:lineRule="auto"/>
        <w:ind w:left="-567" w:firstLine="708"/>
        <w:rPr>
          <w:color w:val="000000" w:themeColor="text1"/>
        </w:rPr>
      </w:pPr>
      <w:r>
        <w:rPr>
          <w:color w:val="000000" w:themeColor="text1"/>
        </w:rPr>
        <w:t>23</w:t>
      </w:r>
      <w:r w:rsidR="006146E8" w:rsidRPr="00FD46A0">
        <w:rPr>
          <w:color w:val="000000" w:themeColor="text1"/>
        </w:rPr>
        <w:t xml:space="preserve">. Анализ данных обследования дорожного движения </w:t>
      </w:r>
      <w:r w:rsidR="00E66FA2">
        <w:rPr>
          <w:color w:val="000000" w:themeColor="text1"/>
        </w:rPr>
        <w:t>на</w:t>
      </w:r>
      <w:r w:rsidR="006146E8" w:rsidRPr="00FD46A0">
        <w:rPr>
          <w:color w:val="000000" w:themeColor="text1"/>
        </w:rPr>
        <w:t xml:space="preserve"> стационарных пост</w:t>
      </w:r>
      <w:r w:rsidR="00E66FA2">
        <w:rPr>
          <w:color w:val="000000" w:themeColor="text1"/>
        </w:rPr>
        <w:t>ах</w:t>
      </w:r>
      <w:r w:rsidR="006146E8" w:rsidRPr="00FD46A0">
        <w:rPr>
          <w:color w:val="000000" w:themeColor="text1"/>
        </w:rPr>
        <w:t xml:space="preserve"> учета производится </w:t>
      </w:r>
      <w:r w:rsidR="004A6E4D" w:rsidRPr="00FD46A0">
        <w:rPr>
          <w:color w:val="000000" w:themeColor="text1"/>
        </w:rPr>
        <w:t>посредством</w:t>
      </w:r>
      <w:r w:rsidR="007250A5" w:rsidRPr="00FD46A0">
        <w:rPr>
          <w:color w:val="000000" w:themeColor="text1"/>
        </w:rPr>
        <w:t>:</w:t>
      </w:r>
    </w:p>
    <w:p w:rsidR="007250A5" w:rsidRPr="00FD46A0" w:rsidRDefault="007250A5" w:rsidP="00456322">
      <w:pPr>
        <w:spacing w:line="240" w:lineRule="auto"/>
        <w:ind w:left="-567" w:firstLine="708"/>
        <w:rPr>
          <w:color w:val="000000" w:themeColor="text1"/>
        </w:rPr>
      </w:pPr>
      <w:r w:rsidRPr="00FD46A0">
        <w:rPr>
          <w:color w:val="000000" w:themeColor="text1"/>
        </w:rPr>
        <w:t>а) определения числа и продолжительности временных периодов в целях планирования обследования дорожного движения с применением контрольных транспортных средств;</w:t>
      </w:r>
    </w:p>
    <w:p w:rsidR="004A6E4D" w:rsidRPr="00FD46A0" w:rsidRDefault="007250A5" w:rsidP="00456322">
      <w:pPr>
        <w:spacing w:line="240" w:lineRule="auto"/>
        <w:ind w:left="-567" w:firstLine="708"/>
        <w:rPr>
          <w:color w:val="000000" w:themeColor="text1"/>
        </w:rPr>
      </w:pPr>
      <w:r w:rsidRPr="00FD46A0">
        <w:rPr>
          <w:color w:val="000000" w:themeColor="text1"/>
        </w:rPr>
        <w:t xml:space="preserve">б) </w:t>
      </w:r>
      <w:r w:rsidR="004A6E4D" w:rsidRPr="00FD46A0">
        <w:rPr>
          <w:color w:val="000000" w:themeColor="text1"/>
        </w:rPr>
        <w:t>сопоставления значений уровней обслуживания дорожного движения, рассчитанны</w:t>
      </w:r>
      <w:r w:rsidR="00A70388" w:rsidRPr="00FD46A0">
        <w:rPr>
          <w:color w:val="000000" w:themeColor="text1"/>
        </w:rPr>
        <w:t>х</w:t>
      </w:r>
      <w:r w:rsidR="004A6E4D" w:rsidRPr="00FD46A0">
        <w:rPr>
          <w:color w:val="000000" w:themeColor="text1"/>
        </w:rPr>
        <w:t xml:space="preserve"> для обследованных </w:t>
      </w:r>
      <w:r w:rsidR="008D3554">
        <w:rPr>
          <w:color w:val="000000" w:themeColor="text1"/>
        </w:rPr>
        <w:t xml:space="preserve">опорных </w:t>
      </w:r>
      <w:r w:rsidR="00AB67C9">
        <w:rPr>
          <w:color w:val="000000" w:themeColor="text1"/>
        </w:rPr>
        <w:t>участков</w:t>
      </w:r>
      <w:r w:rsidR="004A6E4D" w:rsidRPr="00FD46A0">
        <w:rPr>
          <w:color w:val="000000" w:themeColor="text1"/>
        </w:rPr>
        <w:t xml:space="preserve"> с установленными настоящим Порядком допустимыми и критическими значениями.</w:t>
      </w:r>
    </w:p>
    <w:p w:rsidR="001A287C" w:rsidRDefault="00D65BBF" w:rsidP="00456322">
      <w:pPr>
        <w:spacing w:line="240" w:lineRule="auto"/>
        <w:ind w:left="-567" w:firstLine="708"/>
        <w:rPr>
          <w:color w:val="000000" w:themeColor="text1"/>
        </w:rPr>
      </w:pPr>
      <w:r>
        <w:rPr>
          <w:bCs/>
          <w:color w:val="000000" w:themeColor="text1"/>
        </w:rPr>
        <w:t>2</w:t>
      </w:r>
      <w:r w:rsidR="000E54C2">
        <w:rPr>
          <w:bCs/>
          <w:color w:val="000000" w:themeColor="text1"/>
        </w:rPr>
        <w:t>4</w:t>
      </w:r>
      <w:r w:rsidR="001A287C" w:rsidRPr="0017517E">
        <w:rPr>
          <w:bCs/>
          <w:color w:val="000000" w:themeColor="text1"/>
        </w:rPr>
        <w:t>.</w:t>
      </w:r>
      <w:r w:rsidR="001A287C" w:rsidRPr="0017517E">
        <w:rPr>
          <w:bCs/>
          <w:color w:val="000000" w:themeColor="text1"/>
        </w:rPr>
        <w:tab/>
        <w:t xml:space="preserve">Объектом обследования с применением контрольных транспортных средств </w:t>
      </w:r>
      <w:r w:rsidR="00CE4B1A">
        <w:rPr>
          <w:bCs/>
          <w:color w:val="000000" w:themeColor="text1"/>
        </w:rPr>
        <w:t xml:space="preserve">является </w:t>
      </w:r>
      <w:r w:rsidR="001A287C" w:rsidRPr="0017517E">
        <w:rPr>
          <w:bCs/>
          <w:color w:val="000000" w:themeColor="text1"/>
        </w:rPr>
        <w:t xml:space="preserve">сеть дорог </w:t>
      </w:r>
      <w:r w:rsidR="001A287C" w:rsidRPr="0017517E">
        <w:rPr>
          <w:color w:val="000000" w:themeColor="text1"/>
        </w:rPr>
        <w:t>в границах городских округов и городских поселений, на межселенных территориях в границах муниципальных районов</w:t>
      </w:r>
      <w:r w:rsidR="005459B8">
        <w:rPr>
          <w:color w:val="000000" w:themeColor="text1"/>
        </w:rPr>
        <w:t>,</w:t>
      </w:r>
      <w:r w:rsidR="005459B8" w:rsidRPr="005459B8">
        <w:rPr>
          <w:color w:val="000000" w:themeColor="text1"/>
        </w:rPr>
        <w:t xml:space="preserve"> </w:t>
      </w:r>
      <w:r w:rsidR="005459B8" w:rsidRPr="005459B8">
        <w:rPr>
          <w:bCs/>
          <w:color w:val="000000" w:themeColor="text1"/>
        </w:rPr>
        <w:t>определяем</w:t>
      </w:r>
      <w:r w:rsidR="005459B8">
        <w:rPr>
          <w:bCs/>
          <w:color w:val="000000" w:themeColor="text1"/>
        </w:rPr>
        <w:t>ая</w:t>
      </w:r>
      <w:r w:rsidR="008D3554">
        <w:rPr>
          <w:bCs/>
          <w:color w:val="000000" w:themeColor="text1"/>
        </w:rPr>
        <w:t xml:space="preserve"> в соответствии с пунктами 12</w:t>
      </w:r>
      <w:r w:rsidR="00CE4B1A">
        <w:rPr>
          <w:bCs/>
          <w:color w:val="000000" w:themeColor="text1"/>
        </w:rPr>
        <w:t xml:space="preserve"> и</w:t>
      </w:r>
      <w:r w:rsidR="008D3554">
        <w:rPr>
          <w:bCs/>
          <w:color w:val="000000" w:themeColor="text1"/>
        </w:rPr>
        <w:t xml:space="preserve"> 13</w:t>
      </w:r>
      <w:r w:rsidR="005459B8" w:rsidRPr="005459B8">
        <w:rPr>
          <w:bCs/>
          <w:color w:val="000000" w:themeColor="text1"/>
        </w:rPr>
        <w:t xml:space="preserve"> настоящего Порядка</w:t>
      </w:r>
      <w:r w:rsidR="001A287C" w:rsidRPr="0017517E">
        <w:rPr>
          <w:bCs/>
          <w:color w:val="000000" w:themeColor="text1"/>
        </w:rPr>
        <w:t xml:space="preserve">. </w:t>
      </w:r>
      <w:r w:rsidR="001A287C" w:rsidRPr="0017517E">
        <w:rPr>
          <w:color w:val="000000" w:themeColor="text1"/>
        </w:rPr>
        <w:t>Обследование проводится методом регистрации треков ГЛОНАСС/</w:t>
      </w:r>
      <w:r w:rsidR="001A287C" w:rsidRPr="0017517E">
        <w:rPr>
          <w:color w:val="000000" w:themeColor="text1"/>
          <w:lang w:val="en-US"/>
        </w:rPr>
        <w:t>GPS</w:t>
      </w:r>
      <w:r w:rsidR="00217962">
        <w:rPr>
          <w:color w:val="000000" w:themeColor="text1"/>
        </w:rPr>
        <w:t xml:space="preserve"> </w:t>
      </w:r>
      <w:r w:rsidR="001A287C" w:rsidRPr="0017517E">
        <w:rPr>
          <w:bCs/>
          <w:color w:val="000000" w:themeColor="text1"/>
        </w:rPr>
        <w:t>контрольных транспортных средств либо обработки треков, предоставленных</w:t>
      </w:r>
      <w:r w:rsidR="00B7206A">
        <w:rPr>
          <w:bCs/>
          <w:color w:val="000000" w:themeColor="text1"/>
        </w:rPr>
        <w:t xml:space="preserve"> </w:t>
      </w:r>
      <w:proofErr w:type="spellStart"/>
      <w:r w:rsidR="001A287C" w:rsidRPr="0017517E">
        <w:rPr>
          <w:bCs/>
          <w:color w:val="000000" w:themeColor="text1"/>
        </w:rPr>
        <w:t>агрегатор</w:t>
      </w:r>
      <w:r w:rsidR="00E66FA2">
        <w:rPr>
          <w:bCs/>
          <w:color w:val="000000" w:themeColor="text1"/>
        </w:rPr>
        <w:t>ами</w:t>
      </w:r>
      <w:proofErr w:type="spellEnd"/>
      <w:r w:rsidR="00B7206A">
        <w:rPr>
          <w:bCs/>
          <w:color w:val="000000" w:themeColor="text1"/>
        </w:rPr>
        <w:t xml:space="preserve"> </w:t>
      </w:r>
      <w:proofErr w:type="spellStart"/>
      <w:r w:rsidR="00217962">
        <w:rPr>
          <w:bCs/>
          <w:color w:val="000000" w:themeColor="text1"/>
        </w:rPr>
        <w:t>геоданных</w:t>
      </w:r>
      <w:proofErr w:type="spellEnd"/>
      <w:r w:rsidR="001A287C" w:rsidRPr="0017517E">
        <w:rPr>
          <w:color w:val="000000" w:themeColor="text1"/>
        </w:rPr>
        <w:t>.</w:t>
      </w:r>
    </w:p>
    <w:p w:rsidR="001A287C" w:rsidRPr="00D02775" w:rsidRDefault="00D65BBF" w:rsidP="00456322">
      <w:pPr>
        <w:spacing w:line="240" w:lineRule="auto"/>
        <w:ind w:left="-567" w:firstLine="709"/>
        <w:rPr>
          <w:color w:val="000000" w:themeColor="text1"/>
        </w:rPr>
      </w:pPr>
      <w:r>
        <w:rPr>
          <w:color w:val="000000" w:themeColor="text1"/>
        </w:rPr>
        <w:t>2</w:t>
      </w:r>
      <w:r w:rsidR="000E54C2">
        <w:rPr>
          <w:color w:val="000000" w:themeColor="text1"/>
        </w:rPr>
        <w:t>5</w:t>
      </w:r>
      <w:r w:rsidR="001A287C" w:rsidRPr="00D02775">
        <w:rPr>
          <w:color w:val="000000" w:themeColor="text1"/>
        </w:rPr>
        <w:t>.</w:t>
      </w:r>
      <w:r w:rsidR="001A287C" w:rsidRPr="00D02775">
        <w:rPr>
          <w:color w:val="000000" w:themeColor="text1"/>
        </w:rPr>
        <w:tab/>
      </w:r>
      <w:proofErr w:type="gramStart"/>
      <w:r w:rsidR="001A287C" w:rsidRPr="00D02775">
        <w:rPr>
          <w:color w:val="000000" w:themeColor="text1"/>
        </w:rPr>
        <w:t>В ходе обследования дорожного движения с применением контрольных транспортных средств</w:t>
      </w:r>
      <w:r w:rsidR="0072770C">
        <w:rPr>
          <w:color w:val="000000" w:themeColor="text1"/>
        </w:rPr>
        <w:t xml:space="preserve"> и обработки треков </w:t>
      </w:r>
      <w:r w:rsidR="0072770C" w:rsidRPr="0072770C">
        <w:rPr>
          <w:bCs/>
          <w:color w:val="000000" w:themeColor="text1"/>
        </w:rPr>
        <w:t>ГЛОНАСС/</w:t>
      </w:r>
      <w:r w:rsidR="0072770C" w:rsidRPr="0072770C">
        <w:rPr>
          <w:bCs/>
          <w:color w:val="000000" w:themeColor="text1"/>
          <w:lang w:val="en-US"/>
        </w:rPr>
        <w:t>GPS</w:t>
      </w:r>
      <w:r w:rsidR="001A287C" w:rsidRPr="00D02775">
        <w:rPr>
          <w:color w:val="000000" w:themeColor="text1"/>
        </w:rPr>
        <w:t xml:space="preserve"> проводится определение средней скорости движения транспортных средств на обследуемой сети дорог в течение каждого из временных периодов и выявление участков обследуемой сети дорог, на которых наблюдаются критические значения </w:t>
      </w:r>
      <w:r w:rsidR="00723CA4">
        <w:rPr>
          <w:color w:val="000000" w:themeColor="text1"/>
        </w:rPr>
        <w:t xml:space="preserve">уровня обслуживания, приведенные в Приложении 2 </w:t>
      </w:r>
      <w:r w:rsidR="00E66FA2">
        <w:rPr>
          <w:color w:val="000000" w:themeColor="text1"/>
        </w:rPr>
        <w:t xml:space="preserve">к </w:t>
      </w:r>
      <w:r w:rsidR="00723CA4">
        <w:rPr>
          <w:color w:val="000000" w:themeColor="text1"/>
        </w:rPr>
        <w:t>настояще</w:t>
      </w:r>
      <w:r w:rsidR="00E66FA2">
        <w:rPr>
          <w:color w:val="000000" w:themeColor="text1"/>
        </w:rPr>
        <w:t>му</w:t>
      </w:r>
      <w:r w:rsidR="00723CA4">
        <w:rPr>
          <w:color w:val="000000" w:themeColor="text1"/>
        </w:rPr>
        <w:t xml:space="preserve"> Порядк</w:t>
      </w:r>
      <w:r w:rsidR="00E66FA2">
        <w:rPr>
          <w:color w:val="000000" w:themeColor="text1"/>
        </w:rPr>
        <w:t>у</w:t>
      </w:r>
      <w:r w:rsidR="001A287C" w:rsidRPr="00D02775">
        <w:rPr>
          <w:color w:val="000000" w:themeColor="text1"/>
        </w:rPr>
        <w:t>.</w:t>
      </w:r>
      <w:proofErr w:type="gramEnd"/>
    </w:p>
    <w:p w:rsidR="001A287C" w:rsidRDefault="00D65BBF" w:rsidP="00456322">
      <w:pPr>
        <w:spacing w:line="240" w:lineRule="auto"/>
        <w:ind w:left="-567" w:firstLine="709"/>
      </w:pPr>
      <w:r>
        <w:rPr>
          <w:color w:val="000000" w:themeColor="text1"/>
        </w:rPr>
        <w:t>2</w:t>
      </w:r>
      <w:r w:rsidR="000E54C2">
        <w:rPr>
          <w:color w:val="000000" w:themeColor="text1"/>
        </w:rPr>
        <w:t>6</w:t>
      </w:r>
      <w:r w:rsidR="001A287C" w:rsidRPr="0017517E">
        <w:rPr>
          <w:color w:val="000000" w:themeColor="text1"/>
        </w:rPr>
        <w:t>.</w:t>
      </w:r>
      <w:r w:rsidR="001A287C" w:rsidRPr="0017517E">
        <w:tab/>
        <w:t xml:space="preserve">При отсутствии данных о времени начала и завершения </w:t>
      </w:r>
      <w:r w:rsidR="001A287C">
        <w:t>временных</w:t>
      </w:r>
      <w:r w:rsidR="001A287C" w:rsidRPr="0017517E">
        <w:t xml:space="preserve"> периодов для целей планирования обследования, временные периоды принимаются в соответствии </w:t>
      </w:r>
      <w:r w:rsidR="001A287C" w:rsidRPr="00171B3F">
        <w:t xml:space="preserve">с </w:t>
      </w:r>
      <w:r w:rsidR="00CE4B1A" w:rsidRPr="00171B3F">
        <w:t>т</w:t>
      </w:r>
      <w:r w:rsidR="001A287C" w:rsidRPr="00171B3F">
        <w:t>аблицей 1</w:t>
      </w:r>
      <w:r w:rsidR="00171B3F">
        <w:t>,</w:t>
      </w:r>
      <w:r w:rsidR="00171B3F" w:rsidRPr="00171B3F">
        <w:t xml:space="preserve"> приведенной в Приложении 1 к настоящему Порядку</w:t>
      </w:r>
      <w:r w:rsidR="001A287C" w:rsidRPr="00171B3F">
        <w:t>.</w:t>
      </w:r>
    </w:p>
    <w:p w:rsidR="001A287C" w:rsidRPr="00165919" w:rsidRDefault="00D65BBF" w:rsidP="00456322">
      <w:pPr>
        <w:spacing w:line="240" w:lineRule="auto"/>
        <w:ind w:left="-567" w:firstLine="709"/>
        <w:rPr>
          <w:color w:val="000000" w:themeColor="text1"/>
        </w:rPr>
      </w:pPr>
      <w:r>
        <w:rPr>
          <w:color w:val="000000" w:themeColor="text1"/>
        </w:rPr>
        <w:t>2</w:t>
      </w:r>
      <w:r w:rsidR="000E54C2">
        <w:rPr>
          <w:color w:val="000000" w:themeColor="text1"/>
        </w:rPr>
        <w:t>7</w:t>
      </w:r>
      <w:r w:rsidR="001A287C" w:rsidRPr="005626F0">
        <w:rPr>
          <w:color w:val="000000" w:themeColor="text1"/>
        </w:rPr>
        <w:t>.</w:t>
      </w:r>
      <w:r w:rsidR="001A287C" w:rsidRPr="005626F0">
        <w:rPr>
          <w:color w:val="000000" w:themeColor="text1"/>
        </w:rPr>
        <w:tab/>
      </w:r>
      <w:r w:rsidR="0072770C">
        <w:rPr>
          <w:color w:val="000000" w:themeColor="text1"/>
        </w:rPr>
        <w:t xml:space="preserve">В ходе обработки </w:t>
      </w:r>
      <w:r w:rsidR="001A287C" w:rsidRPr="005626F0">
        <w:rPr>
          <w:color w:val="000000" w:themeColor="text1"/>
        </w:rPr>
        <w:t>результат</w:t>
      </w:r>
      <w:r w:rsidR="0072770C">
        <w:rPr>
          <w:color w:val="000000" w:themeColor="text1"/>
        </w:rPr>
        <w:t>ов</w:t>
      </w:r>
      <w:r w:rsidR="001A287C" w:rsidRPr="005626F0">
        <w:rPr>
          <w:color w:val="000000" w:themeColor="text1"/>
        </w:rPr>
        <w:t xml:space="preserve"> обследования</w:t>
      </w:r>
      <w:r w:rsidR="001A287C">
        <w:rPr>
          <w:color w:val="000000" w:themeColor="text1"/>
        </w:rPr>
        <w:t xml:space="preserve"> с применением контрольных транспортных средств</w:t>
      </w:r>
      <w:r w:rsidR="001A287C" w:rsidRPr="005626F0">
        <w:rPr>
          <w:color w:val="000000" w:themeColor="text1"/>
        </w:rPr>
        <w:t xml:space="preserve"> в отношении отдельных участков дорог и </w:t>
      </w:r>
      <w:r w:rsidR="0016508E">
        <w:rPr>
          <w:iCs/>
          <w:color w:val="000000" w:themeColor="text1"/>
        </w:rPr>
        <w:t>сети дорог,</w:t>
      </w:r>
      <w:r w:rsidR="001A287C" w:rsidRPr="005626F0">
        <w:rPr>
          <w:iCs/>
          <w:color w:val="000000" w:themeColor="text1"/>
        </w:rPr>
        <w:t xml:space="preserve"> рассчитываются и заносятся в </w:t>
      </w:r>
      <w:r w:rsidR="001A287C" w:rsidRPr="003B1316">
        <w:rPr>
          <w:iCs/>
        </w:rPr>
        <w:t>форму</w:t>
      </w:r>
      <w:r w:rsidR="0072770C">
        <w:rPr>
          <w:iCs/>
        </w:rPr>
        <w:t xml:space="preserve"> </w:t>
      </w:r>
      <w:proofErr w:type="gramStart"/>
      <w:r w:rsidR="00CE4B1A">
        <w:rPr>
          <w:iCs/>
        </w:rPr>
        <w:t xml:space="preserve">согласно </w:t>
      </w:r>
      <w:r w:rsidR="003B1316" w:rsidRPr="00165919">
        <w:rPr>
          <w:iCs/>
          <w:color w:val="000000" w:themeColor="text1"/>
        </w:rPr>
        <w:t>Приложения</w:t>
      </w:r>
      <w:proofErr w:type="gramEnd"/>
      <w:r w:rsidR="001A287C" w:rsidRPr="00165919">
        <w:rPr>
          <w:iCs/>
          <w:color w:val="000000" w:themeColor="text1"/>
        </w:rPr>
        <w:t xml:space="preserve"> 1</w:t>
      </w:r>
      <w:r w:rsidR="0072770C">
        <w:rPr>
          <w:iCs/>
          <w:color w:val="000000" w:themeColor="text1"/>
        </w:rPr>
        <w:t xml:space="preserve"> </w:t>
      </w:r>
      <w:r w:rsidR="00E66FA2">
        <w:rPr>
          <w:iCs/>
          <w:color w:val="000000" w:themeColor="text1"/>
        </w:rPr>
        <w:t xml:space="preserve">к </w:t>
      </w:r>
      <w:r w:rsidR="003B1316" w:rsidRPr="00165919">
        <w:rPr>
          <w:iCs/>
          <w:color w:val="000000" w:themeColor="text1"/>
        </w:rPr>
        <w:t>настояще</w:t>
      </w:r>
      <w:r w:rsidR="00E66FA2">
        <w:rPr>
          <w:iCs/>
          <w:color w:val="000000" w:themeColor="text1"/>
        </w:rPr>
        <w:t>му</w:t>
      </w:r>
      <w:r w:rsidR="003B1316" w:rsidRPr="00165919">
        <w:rPr>
          <w:iCs/>
          <w:color w:val="000000" w:themeColor="text1"/>
        </w:rPr>
        <w:t xml:space="preserve"> Порядк</w:t>
      </w:r>
      <w:r w:rsidR="00E66FA2">
        <w:rPr>
          <w:iCs/>
          <w:color w:val="000000" w:themeColor="text1"/>
        </w:rPr>
        <w:t>у</w:t>
      </w:r>
      <w:r w:rsidR="001A287C" w:rsidRPr="00165919">
        <w:rPr>
          <w:color w:val="000000" w:themeColor="text1"/>
        </w:rPr>
        <w:t>:</w:t>
      </w:r>
    </w:p>
    <w:p w:rsidR="001A287C" w:rsidRPr="005626F0" w:rsidRDefault="001A287C" w:rsidP="00456322">
      <w:pPr>
        <w:adjustRightInd w:val="0"/>
        <w:spacing w:line="240" w:lineRule="auto"/>
        <w:ind w:left="-567" w:right="-57" w:firstLine="709"/>
        <w:rPr>
          <w:color w:val="000000" w:themeColor="text1"/>
        </w:rPr>
      </w:pPr>
      <w:r w:rsidRPr="005626F0">
        <w:rPr>
          <w:color w:val="000000" w:themeColor="text1"/>
        </w:rPr>
        <w:t xml:space="preserve">а) </w:t>
      </w:r>
      <w:r w:rsidRPr="005626F0">
        <w:rPr>
          <w:color w:val="000000" w:themeColor="text1"/>
        </w:rPr>
        <w:tab/>
        <w:t>средняя скорость движения транспортных сре</w:t>
      </w:r>
      <w:proofErr w:type="gramStart"/>
      <w:r w:rsidRPr="005626F0">
        <w:rPr>
          <w:color w:val="000000" w:themeColor="text1"/>
        </w:rPr>
        <w:t>дств в к</w:t>
      </w:r>
      <w:proofErr w:type="gramEnd"/>
      <w:r w:rsidRPr="005626F0">
        <w:rPr>
          <w:color w:val="000000" w:themeColor="text1"/>
        </w:rPr>
        <w:t>аждый из временных периодов;</w:t>
      </w:r>
    </w:p>
    <w:p w:rsidR="001A287C" w:rsidRPr="005626F0" w:rsidRDefault="001A287C" w:rsidP="00456322">
      <w:pPr>
        <w:adjustRightInd w:val="0"/>
        <w:spacing w:line="240" w:lineRule="auto"/>
        <w:ind w:left="-567" w:right="-57" w:firstLine="709"/>
        <w:rPr>
          <w:color w:val="000000" w:themeColor="text1"/>
        </w:rPr>
      </w:pPr>
      <w:r w:rsidRPr="005626F0">
        <w:rPr>
          <w:color w:val="000000" w:themeColor="text1"/>
        </w:rPr>
        <w:t xml:space="preserve">б) </w:t>
      </w:r>
      <w:r w:rsidRPr="005626F0">
        <w:rPr>
          <w:color w:val="000000" w:themeColor="text1"/>
        </w:rPr>
        <w:tab/>
        <w:t>средняя задержка движения транспортных сре</w:t>
      </w:r>
      <w:proofErr w:type="gramStart"/>
      <w:r w:rsidRPr="005626F0">
        <w:rPr>
          <w:color w:val="000000" w:themeColor="text1"/>
        </w:rPr>
        <w:t>дств в к</w:t>
      </w:r>
      <w:proofErr w:type="gramEnd"/>
      <w:r w:rsidRPr="005626F0">
        <w:rPr>
          <w:color w:val="000000" w:themeColor="text1"/>
        </w:rPr>
        <w:t>аждый из временных периодов;</w:t>
      </w:r>
    </w:p>
    <w:p w:rsidR="001A287C" w:rsidRDefault="001A287C" w:rsidP="00456322">
      <w:pPr>
        <w:adjustRightInd w:val="0"/>
        <w:spacing w:line="240" w:lineRule="auto"/>
        <w:ind w:left="-567" w:right="-57" w:firstLine="709"/>
        <w:rPr>
          <w:color w:val="000000" w:themeColor="text1"/>
        </w:rPr>
      </w:pPr>
      <w:r w:rsidRPr="005626F0">
        <w:rPr>
          <w:color w:val="000000" w:themeColor="text1"/>
        </w:rPr>
        <w:t xml:space="preserve">в) </w:t>
      </w:r>
      <w:r w:rsidRPr="005626F0">
        <w:rPr>
          <w:color w:val="000000" w:themeColor="text1"/>
        </w:rPr>
        <w:tab/>
        <w:t>временной индекс для каждого из временных периодов</w:t>
      </w:r>
      <w:r w:rsidR="00311EBF">
        <w:rPr>
          <w:color w:val="000000" w:themeColor="text1"/>
        </w:rPr>
        <w:t>;</w:t>
      </w:r>
    </w:p>
    <w:p w:rsidR="00311EBF" w:rsidRPr="005626F0" w:rsidRDefault="00311EBF" w:rsidP="00456322">
      <w:pPr>
        <w:adjustRightInd w:val="0"/>
        <w:spacing w:line="240" w:lineRule="auto"/>
        <w:ind w:left="-567" w:right="-57" w:firstLine="709"/>
        <w:rPr>
          <w:color w:val="000000" w:themeColor="text1"/>
        </w:rPr>
      </w:pPr>
      <w:r>
        <w:rPr>
          <w:color w:val="000000" w:themeColor="text1"/>
        </w:rPr>
        <w:t xml:space="preserve">г) </w:t>
      </w:r>
      <w:r>
        <w:rPr>
          <w:color w:val="000000" w:themeColor="text1"/>
        </w:rPr>
        <w:tab/>
        <w:t xml:space="preserve">уровень обслуживания дорожного движения </w:t>
      </w:r>
      <w:r w:rsidRPr="00311EBF">
        <w:rPr>
          <w:color w:val="000000" w:themeColor="text1"/>
        </w:rPr>
        <w:t>для каждого из временных периодов</w:t>
      </w:r>
      <w:r>
        <w:rPr>
          <w:color w:val="000000" w:themeColor="text1"/>
        </w:rPr>
        <w:t>.</w:t>
      </w:r>
    </w:p>
    <w:p w:rsidR="001A287C" w:rsidRDefault="00D65BBF" w:rsidP="00456322">
      <w:pPr>
        <w:adjustRightInd w:val="0"/>
        <w:spacing w:line="240" w:lineRule="auto"/>
        <w:ind w:left="-567" w:firstLine="709"/>
        <w:rPr>
          <w:bCs/>
          <w:color w:val="000000" w:themeColor="text1"/>
        </w:rPr>
      </w:pPr>
      <w:r>
        <w:rPr>
          <w:bCs/>
          <w:color w:val="000000" w:themeColor="text1"/>
        </w:rPr>
        <w:t>2</w:t>
      </w:r>
      <w:r w:rsidR="000E54C2">
        <w:rPr>
          <w:bCs/>
          <w:color w:val="000000" w:themeColor="text1"/>
        </w:rPr>
        <w:t>8</w:t>
      </w:r>
      <w:r w:rsidR="001A287C">
        <w:rPr>
          <w:bCs/>
          <w:color w:val="000000" w:themeColor="text1"/>
        </w:rPr>
        <w:t>.</w:t>
      </w:r>
      <w:r w:rsidR="001A287C">
        <w:rPr>
          <w:bCs/>
          <w:color w:val="000000" w:themeColor="text1"/>
        </w:rPr>
        <w:tab/>
      </w:r>
      <w:r w:rsidR="001A287C" w:rsidRPr="005626F0">
        <w:rPr>
          <w:bCs/>
          <w:color w:val="000000" w:themeColor="text1"/>
        </w:rPr>
        <w:t>Минимальное необходимое число</w:t>
      </w:r>
      <w:r w:rsidR="001A287C">
        <w:rPr>
          <w:bCs/>
          <w:color w:val="000000" w:themeColor="text1"/>
        </w:rPr>
        <w:t xml:space="preserve"> контрольных </w:t>
      </w:r>
      <w:r w:rsidR="001A287C" w:rsidRPr="005626F0">
        <w:rPr>
          <w:bCs/>
          <w:color w:val="000000" w:themeColor="text1"/>
        </w:rPr>
        <w:t>транспортных средств, одновременно находящихся на сети</w:t>
      </w:r>
      <w:r w:rsidR="001A287C">
        <w:rPr>
          <w:bCs/>
          <w:color w:val="000000" w:themeColor="text1"/>
        </w:rPr>
        <w:t xml:space="preserve"> дорог</w:t>
      </w:r>
      <w:r w:rsidR="001A287C" w:rsidRPr="005626F0">
        <w:rPr>
          <w:bCs/>
          <w:color w:val="000000" w:themeColor="text1"/>
        </w:rPr>
        <w:t xml:space="preserve"> в течение </w:t>
      </w:r>
      <w:r w:rsidR="001A287C">
        <w:rPr>
          <w:bCs/>
          <w:color w:val="000000" w:themeColor="text1"/>
        </w:rPr>
        <w:t>временного</w:t>
      </w:r>
      <w:r w:rsidR="00217962">
        <w:rPr>
          <w:bCs/>
          <w:color w:val="000000" w:themeColor="text1"/>
        </w:rPr>
        <w:t xml:space="preserve"> </w:t>
      </w:r>
      <w:r w:rsidR="001A287C" w:rsidRPr="005626F0">
        <w:rPr>
          <w:bCs/>
          <w:color w:val="000000" w:themeColor="text1"/>
        </w:rPr>
        <w:t xml:space="preserve">периода, </w:t>
      </w:r>
      <w:r w:rsidR="001A287C" w:rsidRPr="00E957A8">
        <w:rPr>
          <w:bCs/>
          <w:color w:val="000000" w:themeColor="text1"/>
        </w:rPr>
        <w:t xml:space="preserve">определяется по </w:t>
      </w:r>
      <w:r w:rsidR="00E957A8" w:rsidRPr="00E957A8">
        <w:rPr>
          <w:bCs/>
          <w:color w:val="000000" w:themeColor="text1"/>
        </w:rPr>
        <w:t xml:space="preserve">следующей </w:t>
      </w:r>
      <w:r w:rsidR="001A287C" w:rsidRPr="00E957A8">
        <w:rPr>
          <w:bCs/>
          <w:color w:val="000000" w:themeColor="text1"/>
        </w:rPr>
        <w:t>формуле:</w:t>
      </w:r>
    </w:p>
    <w:p w:rsidR="00912847" w:rsidRDefault="00FD40D7" w:rsidP="00456322">
      <w:pPr>
        <w:spacing w:line="240" w:lineRule="auto"/>
        <w:ind w:left="-567" w:firstLine="709"/>
        <w:contextualSpacing/>
      </w:pPr>
      <m:oMath>
        <m:sSub>
          <m:sSubPr>
            <m:ctrlPr>
              <w:rPr>
                <w:rFonts w:ascii="Cambria Math" w:hAnsi="Cambria Math"/>
                <w:i/>
                <w:sz w:val="36"/>
                <w:szCs w:val="40"/>
              </w:rPr>
            </m:ctrlPr>
          </m:sSubPr>
          <m:e>
            <m:r>
              <w:rPr>
                <w:rFonts w:ascii="Cambria Math" w:hAnsi="Cambria Math"/>
                <w:sz w:val="36"/>
                <w:szCs w:val="40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36"/>
                <w:szCs w:val="40"/>
              </w:rPr>
              <m:t>авт</m:t>
            </m:r>
          </m:sub>
        </m:sSub>
        <m:r>
          <w:rPr>
            <w:rFonts w:ascii="Cambria Math" w:hAnsi="Cambria Math"/>
            <w:sz w:val="36"/>
            <w:szCs w:val="40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  <w:szCs w:val="40"/>
              </w:rPr>
            </m:ctrlPr>
          </m:fPr>
          <m:num>
            <m:r>
              <w:rPr>
                <w:rFonts w:ascii="Cambria Math" w:hAnsi="Cambria Math"/>
                <w:sz w:val="36"/>
                <w:szCs w:val="40"/>
              </w:rPr>
              <m:t>100∙L∙n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40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40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36"/>
                    <w:szCs w:val="40"/>
                  </w:rPr>
                  <m:t>max</m:t>
                </m:r>
              </m:sub>
            </m:sSub>
            <m:r>
              <w:rPr>
                <w:rFonts w:ascii="Cambria Math" w:hAnsi="Cambria Math"/>
                <w:sz w:val="36"/>
                <w:szCs w:val="40"/>
              </w:rPr>
              <m:t>∙γ∙</m:t>
            </m:r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40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40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40"/>
                  </w:rPr>
                  <m:t>об.</m:t>
                </m:r>
              </m:sub>
            </m:sSub>
          </m:den>
        </m:f>
      </m:oMath>
      <w:r w:rsidR="001A287C">
        <w:t>, контрольное транспортное средство</w:t>
      </w:r>
      <w:r w:rsidR="001A287C" w:rsidRPr="006614BD">
        <w:t>,</w:t>
      </w:r>
    </w:p>
    <w:p w:rsidR="001A287C" w:rsidRPr="00D02775" w:rsidRDefault="001A287C" w:rsidP="00456322">
      <w:pPr>
        <w:spacing w:line="240" w:lineRule="auto"/>
        <w:ind w:left="-567" w:firstLine="709"/>
        <w:contextualSpacing/>
      </w:pPr>
      <w:r w:rsidRPr="00D02775">
        <w:t>где:</w:t>
      </w:r>
    </w:p>
    <w:p w:rsidR="001A287C" w:rsidRPr="00D02775" w:rsidRDefault="001A287C" w:rsidP="00456322">
      <w:pPr>
        <w:spacing w:line="240" w:lineRule="auto"/>
        <w:ind w:left="-567" w:firstLine="709"/>
        <w:rPr>
          <w:bCs/>
        </w:rPr>
      </w:pPr>
      <w:r w:rsidRPr="00D02775">
        <w:rPr>
          <w:bCs/>
          <w:lang w:val="en-US"/>
        </w:rPr>
        <w:t>L</w:t>
      </w:r>
      <w:r w:rsidRPr="00D02775">
        <w:rPr>
          <w:bCs/>
        </w:rPr>
        <w:t xml:space="preserve"> –</w:t>
      </w:r>
      <w:r w:rsidRPr="00D02775">
        <w:rPr>
          <w:bCs/>
        </w:rPr>
        <w:tab/>
      </w:r>
      <w:proofErr w:type="gramStart"/>
      <w:r w:rsidRPr="00D02775">
        <w:rPr>
          <w:bCs/>
        </w:rPr>
        <w:t>общая</w:t>
      </w:r>
      <w:proofErr w:type="gramEnd"/>
      <w:r w:rsidRPr="00D02775">
        <w:rPr>
          <w:bCs/>
        </w:rPr>
        <w:t xml:space="preserve"> протяженность обследуемой сети дорог во всех направлениях </w:t>
      </w:r>
      <w:r w:rsidRPr="00D02775">
        <w:rPr>
          <w:bCs/>
        </w:rPr>
        <w:lastRenderedPageBreak/>
        <w:t>движения, километр;</w:t>
      </w:r>
    </w:p>
    <w:p w:rsidR="001A287C" w:rsidRPr="00D02775" w:rsidRDefault="001A287C" w:rsidP="00456322">
      <w:pPr>
        <w:spacing w:line="240" w:lineRule="auto"/>
        <w:ind w:left="-567" w:firstLine="709"/>
        <w:rPr>
          <w:bCs/>
        </w:rPr>
      </w:pPr>
      <w:r w:rsidRPr="00D02775">
        <w:rPr>
          <w:bCs/>
          <w:lang w:val="en-US"/>
        </w:rPr>
        <w:t>n</w:t>
      </w:r>
      <w:r w:rsidRPr="00D02775">
        <w:rPr>
          <w:bCs/>
        </w:rPr>
        <w:t xml:space="preserve"> –</w:t>
      </w:r>
      <w:r w:rsidRPr="00D02775">
        <w:rPr>
          <w:bCs/>
        </w:rPr>
        <w:tab/>
      </w:r>
      <w:proofErr w:type="gramStart"/>
      <w:r w:rsidRPr="00D02775">
        <w:rPr>
          <w:bCs/>
        </w:rPr>
        <w:t>число</w:t>
      </w:r>
      <w:proofErr w:type="gramEnd"/>
      <w:r w:rsidRPr="00D02775">
        <w:rPr>
          <w:bCs/>
        </w:rPr>
        <w:t xml:space="preserve"> заездов контрольного транспортного средства, необходимое для получения статистически значимой оценки временного индекса </w:t>
      </w:r>
      <w:r w:rsidR="00E66FA2">
        <w:rPr>
          <w:bCs/>
        </w:rPr>
        <w:t xml:space="preserve">и определяемое </w:t>
      </w:r>
      <w:r w:rsidRPr="00D02775">
        <w:rPr>
          <w:bCs/>
        </w:rPr>
        <w:t xml:space="preserve">по таблице </w:t>
      </w:r>
      <w:r>
        <w:rPr>
          <w:bCs/>
        </w:rPr>
        <w:t>2</w:t>
      </w:r>
      <w:r w:rsidRPr="00D02775">
        <w:rPr>
          <w:bCs/>
        </w:rPr>
        <w:t>;</w:t>
      </w:r>
    </w:p>
    <w:p w:rsidR="001A287C" w:rsidRPr="00D02775" w:rsidRDefault="001A287C" w:rsidP="00456322">
      <w:pPr>
        <w:spacing w:line="240" w:lineRule="auto"/>
        <w:ind w:left="-567" w:firstLine="709"/>
        <w:rPr>
          <w:bCs/>
        </w:rPr>
      </w:pPr>
      <w:proofErr w:type="gramStart"/>
      <w:r w:rsidRPr="00D02775">
        <w:rPr>
          <w:bCs/>
        </w:rPr>
        <w:t>γ –</w:t>
      </w:r>
      <w:r w:rsidRPr="00D02775">
        <w:rPr>
          <w:bCs/>
        </w:rPr>
        <w:tab/>
        <w:t xml:space="preserve">отношение средней скорости </w:t>
      </w:r>
      <w:r>
        <w:t xml:space="preserve">движения транспортных средств </w:t>
      </w:r>
      <w:r w:rsidRPr="00D02775">
        <w:rPr>
          <w:bCs/>
        </w:rPr>
        <w:t>в пиковый период</w:t>
      </w:r>
      <w:r>
        <w:rPr>
          <w:bCs/>
        </w:rPr>
        <w:t>,</w:t>
      </w:r>
      <w:r w:rsidRPr="00D02775">
        <w:rPr>
          <w:bCs/>
        </w:rPr>
        <w:t xml:space="preserve"> к </w:t>
      </w:r>
      <w:r w:rsidRPr="000F070C">
        <w:rPr>
          <w:bCs/>
        </w:rPr>
        <w:t>средней скорости движения транспортных средств</w:t>
      </w:r>
      <w:r>
        <w:rPr>
          <w:bCs/>
        </w:rPr>
        <w:t xml:space="preserve"> </w:t>
      </w:r>
      <w:r w:rsidR="00CE4B1A">
        <w:rPr>
          <w:bCs/>
        </w:rPr>
        <w:t xml:space="preserve">в </w:t>
      </w:r>
      <w:r>
        <w:rPr>
          <w:bCs/>
        </w:rPr>
        <w:t xml:space="preserve">условиях </w:t>
      </w:r>
      <w:r w:rsidR="00CE4B1A">
        <w:rPr>
          <w:bCs/>
        </w:rPr>
        <w:t>свободного движения, в %, а п</w:t>
      </w:r>
      <w:r w:rsidRPr="00D02775">
        <w:rPr>
          <w:bCs/>
        </w:rPr>
        <w:t>ри отсутствии данных обследований, γ</w:t>
      </w:r>
      <w:r w:rsidR="00CE4B1A">
        <w:rPr>
          <w:bCs/>
        </w:rPr>
        <w:t xml:space="preserve"> </w:t>
      </w:r>
      <w:r w:rsidRPr="00D02775">
        <w:rPr>
          <w:bCs/>
        </w:rPr>
        <w:t>= 70%, что соответствует уровню обслуживания дорожного движения «В»</w:t>
      </w:r>
      <w:r w:rsidR="003B1316">
        <w:rPr>
          <w:bCs/>
        </w:rPr>
        <w:t xml:space="preserve">, приведенному в </w:t>
      </w:r>
      <w:r w:rsidR="003B1316" w:rsidRPr="003B1316">
        <w:rPr>
          <w:bCs/>
        </w:rPr>
        <w:t>Приложении</w:t>
      </w:r>
      <w:r w:rsidRPr="003B1316">
        <w:rPr>
          <w:bCs/>
        </w:rPr>
        <w:t xml:space="preserve"> 2</w:t>
      </w:r>
      <w:r w:rsidR="00CE4B1A">
        <w:rPr>
          <w:bCs/>
        </w:rPr>
        <w:t xml:space="preserve"> </w:t>
      </w:r>
      <w:r w:rsidR="00E66FA2">
        <w:rPr>
          <w:bCs/>
        </w:rPr>
        <w:t xml:space="preserve">к </w:t>
      </w:r>
      <w:r w:rsidR="003B1316">
        <w:rPr>
          <w:bCs/>
        </w:rPr>
        <w:t>настояще</w:t>
      </w:r>
      <w:r w:rsidR="00E66FA2">
        <w:rPr>
          <w:bCs/>
        </w:rPr>
        <w:t>му</w:t>
      </w:r>
      <w:r w:rsidR="003B1316">
        <w:rPr>
          <w:bCs/>
        </w:rPr>
        <w:t xml:space="preserve"> Порядк</w:t>
      </w:r>
      <w:r w:rsidR="00E66FA2">
        <w:rPr>
          <w:bCs/>
        </w:rPr>
        <w:t>у</w:t>
      </w:r>
      <w:r w:rsidRPr="00D02775">
        <w:rPr>
          <w:bCs/>
        </w:rPr>
        <w:t>;</w:t>
      </w:r>
      <w:proofErr w:type="gramEnd"/>
    </w:p>
    <w:p w:rsidR="001A287C" w:rsidRPr="00D02775" w:rsidRDefault="001A287C" w:rsidP="00456322">
      <w:pPr>
        <w:spacing w:line="240" w:lineRule="auto"/>
        <w:ind w:left="-567" w:firstLine="709"/>
        <w:rPr>
          <w:bCs/>
        </w:rPr>
      </w:pPr>
      <w:proofErr w:type="gramStart"/>
      <w:r w:rsidRPr="00D02775">
        <w:rPr>
          <w:bCs/>
          <w:lang w:val="en-US"/>
        </w:rPr>
        <w:t>V</w:t>
      </w:r>
      <w:r w:rsidRPr="00D02775">
        <w:rPr>
          <w:bCs/>
          <w:vertAlign w:val="subscript"/>
          <w:lang w:val="en-US"/>
        </w:rPr>
        <w:t>max</w:t>
      </w:r>
      <w:r w:rsidRPr="00D02775">
        <w:rPr>
          <w:bCs/>
        </w:rPr>
        <w:t xml:space="preserve"> –</w:t>
      </w:r>
      <w:r w:rsidRPr="00D02775">
        <w:rPr>
          <w:bCs/>
        </w:rPr>
        <w:tab/>
      </w:r>
      <w:r w:rsidRPr="00D02775">
        <w:t>максимальная скорость движения транспортных средств по участку дороги, допустимая при соблюдении установленных ограничений скорости движения транспортных средств, километр/час.</w:t>
      </w:r>
      <w:proofErr w:type="gramEnd"/>
    </w:p>
    <w:p w:rsidR="001A287C" w:rsidRPr="006614BD" w:rsidRDefault="001A287C" w:rsidP="00456322">
      <w:pPr>
        <w:spacing w:line="240" w:lineRule="auto"/>
        <w:ind w:left="-567" w:firstLine="709"/>
      </w:pPr>
      <w:proofErr w:type="spellStart"/>
      <w:proofErr w:type="gramStart"/>
      <w:r w:rsidRPr="006614BD">
        <w:rPr>
          <w:i/>
        </w:rPr>
        <w:t>t</w:t>
      </w:r>
      <w:proofErr w:type="gramEnd"/>
      <w:r>
        <w:rPr>
          <w:i/>
          <w:vertAlign w:val="subscript"/>
        </w:rPr>
        <w:t>об</w:t>
      </w:r>
      <w:proofErr w:type="spellEnd"/>
      <w:r>
        <w:rPr>
          <w:i/>
          <w:vertAlign w:val="subscript"/>
        </w:rPr>
        <w:t>.</w:t>
      </w:r>
      <w:r w:rsidRPr="006614BD">
        <w:t xml:space="preserve"> – продолжительность обследования </w:t>
      </w:r>
      <w:r>
        <w:t>временного</w:t>
      </w:r>
      <w:r w:rsidR="00217962">
        <w:t xml:space="preserve"> </w:t>
      </w:r>
      <w:r w:rsidRPr="006614BD">
        <w:t xml:space="preserve">периода, час. Принимается равной продолжительности </w:t>
      </w:r>
      <w:r>
        <w:t>данного временного периода</w:t>
      </w:r>
      <w:r w:rsidRPr="006614BD">
        <w:t>, выявленной в ходе обследований интенсивност</w:t>
      </w:r>
      <w:r>
        <w:t xml:space="preserve">и движения транспортных средств </w:t>
      </w:r>
      <w:r w:rsidR="00681293">
        <w:t>на</w:t>
      </w:r>
      <w:r>
        <w:t xml:space="preserve"> стационарных </w:t>
      </w:r>
      <w:r w:rsidR="00681293">
        <w:t xml:space="preserve">постах </w:t>
      </w:r>
      <w:r>
        <w:t>учета. П</w:t>
      </w:r>
      <w:r w:rsidRPr="006614BD">
        <w:t>ри отсутствии данных обследований,</w:t>
      </w:r>
      <w:r w:rsidR="00217962">
        <w:t xml:space="preserve"> </w:t>
      </w:r>
      <w:proofErr w:type="gramStart"/>
      <w:r w:rsidRPr="000F070C">
        <w:rPr>
          <w:i/>
          <w:lang w:val="en-US"/>
        </w:rPr>
        <w:t>t</w:t>
      </w:r>
      <w:proofErr w:type="gramEnd"/>
      <w:r w:rsidRPr="000F070C">
        <w:rPr>
          <w:i/>
          <w:vertAlign w:val="subscript"/>
        </w:rPr>
        <w:t>об</w:t>
      </w:r>
      <w:r w:rsidR="00217962">
        <w:rPr>
          <w:i/>
          <w:vertAlign w:val="subscript"/>
        </w:rPr>
        <w:t xml:space="preserve"> </w:t>
      </w:r>
      <w:r w:rsidRPr="006614BD">
        <w:rPr>
          <w:bCs/>
          <w:color w:val="000000" w:themeColor="text1"/>
        </w:rPr>
        <w:t>принима</w:t>
      </w:r>
      <w:r w:rsidR="00CE4B1A">
        <w:rPr>
          <w:bCs/>
          <w:color w:val="000000" w:themeColor="text1"/>
        </w:rPr>
        <w:t>е</w:t>
      </w:r>
      <w:r w:rsidRPr="006614BD">
        <w:rPr>
          <w:bCs/>
          <w:color w:val="000000" w:themeColor="text1"/>
        </w:rPr>
        <w:t>т</w:t>
      </w:r>
      <w:r w:rsidR="00CE4B1A">
        <w:rPr>
          <w:bCs/>
          <w:color w:val="000000" w:themeColor="text1"/>
        </w:rPr>
        <w:t>ся</w:t>
      </w:r>
      <w:r w:rsidRPr="006614BD">
        <w:rPr>
          <w:bCs/>
          <w:color w:val="000000" w:themeColor="text1"/>
        </w:rPr>
        <w:t xml:space="preserve"> в соответствии с данными, установленными в</w:t>
      </w:r>
      <w:r w:rsidRPr="006614BD">
        <w:t xml:space="preserve"> таблице 1.</w:t>
      </w:r>
    </w:p>
    <w:p w:rsidR="001A287C" w:rsidRDefault="00D65BBF" w:rsidP="00456322">
      <w:pPr>
        <w:adjustRightInd w:val="0"/>
        <w:spacing w:line="240" w:lineRule="auto"/>
        <w:ind w:left="-567" w:firstLine="709"/>
        <w:rPr>
          <w:bCs/>
          <w:color w:val="000000" w:themeColor="text1"/>
        </w:rPr>
      </w:pPr>
      <w:r>
        <w:rPr>
          <w:color w:val="000000" w:themeColor="text1"/>
        </w:rPr>
        <w:t>2</w:t>
      </w:r>
      <w:r w:rsidR="000E54C2">
        <w:rPr>
          <w:color w:val="000000" w:themeColor="text1"/>
        </w:rPr>
        <w:t>9</w:t>
      </w:r>
      <w:r w:rsidR="001A287C">
        <w:rPr>
          <w:color w:val="000000" w:themeColor="text1"/>
        </w:rPr>
        <w:t>.</w:t>
      </w:r>
      <w:r w:rsidR="001A287C">
        <w:rPr>
          <w:color w:val="000000" w:themeColor="text1"/>
        </w:rPr>
        <w:tab/>
      </w:r>
      <w:r w:rsidR="00CE4B1A" w:rsidRPr="00CE4B1A">
        <w:rPr>
          <w:color w:val="000000" w:themeColor="text1"/>
        </w:rPr>
        <w:t xml:space="preserve">Необходимое </w:t>
      </w:r>
      <w:r w:rsidR="001A287C" w:rsidRPr="005626F0">
        <w:rPr>
          <w:bCs/>
          <w:color w:val="000000" w:themeColor="text1"/>
        </w:rPr>
        <w:t>число треков ГЛОНАСС/</w:t>
      </w:r>
      <w:r w:rsidR="001A287C" w:rsidRPr="005626F0">
        <w:rPr>
          <w:bCs/>
          <w:color w:val="000000" w:themeColor="text1"/>
          <w:lang w:val="en-US"/>
        </w:rPr>
        <w:t>GPS</w:t>
      </w:r>
      <w:r w:rsidR="001A287C" w:rsidRPr="005626F0">
        <w:rPr>
          <w:bCs/>
          <w:color w:val="000000" w:themeColor="text1"/>
        </w:rPr>
        <w:t xml:space="preserve"> для получения статистически достоверных результатов для каждого временного периода принимается по </w:t>
      </w:r>
      <w:r w:rsidR="001A287C" w:rsidRPr="00171B3F">
        <w:rPr>
          <w:bCs/>
          <w:color w:val="000000" w:themeColor="text1"/>
        </w:rPr>
        <w:t>таблице 2</w:t>
      </w:r>
      <w:r w:rsidR="00171B3F">
        <w:rPr>
          <w:bCs/>
          <w:color w:val="000000" w:themeColor="text1"/>
        </w:rPr>
        <w:t>,</w:t>
      </w:r>
      <w:r w:rsidR="00171B3F" w:rsidRPr="00171B3F">
        <w:t xml:space="preserve"> </w:t>
      </w:r>
      <w:r w:rsidR="00171B3F" w:rsidRPr="00171B3F">
        <w:rPr>
          <w:bCs/>
          <w:color w:val="000000" w:themeColor="text1"/>
        </w:rPr>
        <w:t>приведенной в Приложении 1 к настоящему Порядку</w:t>
      </w:r>
      <w:r w:rsidR="001A287C" w:rsidRPr="005626F0">
        <w:rPr>
          <w:bCs/>
          <w:color w:val="000000" w:themeColor="text1"/>
        </w:rPr>
        <w:t>.</w:t>
      </w:r>
    </w:p>
    <w:p w:rsidR="001A287C" w:rsidRPr="006614BD" w:rsidRDefault="001A287C" w:rsidP="00456322">
      <w:pPr>
        <w:adjustRightInd w:val="0"/>
        <w:spacing w:line="240" w:lineRule="auto"/>
        <w:ind w:left="-567" w:firstLine="709"/>
        <w:rPr>
          <w:bCs/>
          <w:color w:val="000000" w:themeColor="text1"/>
        </w:rPr>
      </w:pPr>
      <w:r w:rsidRPr="006614BD">
        <w:rPr>
          <w:bCs/>
          <w:color w:val="000000" w:themeColor="text1"/>
        </w:rPr>
        <w:t>Коэффициент вариации скорости движения (</w:t>
      </w:r>
      <w:r w:rsidRPr="006614BD">
        <w:rPr>
          <w:bCs/>
          <w:color w:val="000000" w:themeColor="text1"/>
          <w:lang w:val="en-US"/>
        </w:rPr>
        <w:t>k</w:t>
      </w:r>
      <w:r w:rsidRPr="006614BD">
        <w:rPr>
          <w:bCs/>
          <w:color w:val="000000" w:themeColor="text1"/>
        </w:rPr>
        <w:t>) определяется по формул</w:t>
      </w:r>
      <w:r>
        <w:rPr>
          <w:bCs/>
          <w:color w:val="000000" w:themeColor="text1"/>
        </w:rPr>
        <w:t>ам</w:t>
      </w:r>
      <w:r w:rsidRPr="006614BD">
        <w:rPr>
          <w:bCs/>
          <w:color w:val="000000" w:themeColor="text1"/>
        </w:rPr>
        <w:t>:</w:t>
      </w:r>
    </w:p>
    <w:p w:rsidR="001A287C" w:rsidRDefault="001A287C" w:rsidP="00456322">
      <w:pPr>
        <w:adjustRightInd w:val="0"/>
        <w:spacing w:line="240" w:lineRule="auto"/>
        <w:ind w:left="142" w:firstLine="709"/>
        <w:rPr>
          <w:bCs/>
          <w:i/>
          <w:color w:val="000000" w:themeColor="text1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  <w:sz w:val="32"/>
              <w:szCs w:val="32"/>
              <w:lang w:val="en-US"/>
            </w:rPr>
            <m:t xml:space="preserve">k= </m:t>
          </m:r>
          <m:f>
            <m:fPr>
              <m:ctrlPr>
                <w:rPr>
                  <w:rFonts w:ascii="Cambria Math" w:hAnsi="Cambria Math"/>
                  <w:bCs/>
                  <w:i/>
                  <w:color w:val="000000" w:themeColor="text1"/>
                  <w:sz w:val="32"/>
                  <w:szCs w:val="32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Cs/>
                      <w:i/>
                      <w:color w:val="000000" w:themeColor="text1"/>
                      <w:sz w:val="32"/>
                      <w:szCs w:val="3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  <w:lang w:val="en-US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  <w:lang w:val="en-US"/>
                    </w:rPr>
                    <m:t>V</m:t>
                  </m:r>
                </m:sub>
              </m:sSub>
            </m:num>
            <m:den>
              <m:bar>
                <m:barPr>
                  <m:pos m:val="top"/>
                  <m:ctrlPr>
                    <w:rPr>
                      <w:rFonts w:ascii="Cambria Math" w:hAnsi="Cambria Math"/>
                      <w:bCs/>
                      <w:i/>
                      <w:color w:val="000000" w:themeColor="text1"/>
                      <w:sz w:val="32"/>
                      <w:szCs w:val="32"/>
                      <w:lang w:val="en-US"/>
                    </w:rPr>
                  </m:ctrlPr>
                </m:barPr>
                <m:e>
                  <m: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  <w:lang w:val="en-US"/>
                    </w:rPr>
                    <m:t>V</m:t>
                  </m:r>
                </m:e>
              </m:bar>
            </m:den>
          </m:f>
        </m:oMath>
      </m:oMathPara>
    </w:p>
    <w:p w:rsidR="001A287C" w:rsidRPr="00D02775" w:rsidRDefault="00FD40D7" w:rsidP="00456322">
      <w:pPr>
        <w:adjustRightInd w:val="0"/>
        <w:spacing w:line="240" w:lineRule="auto"/>
        <w:ind w:left="-567" w:firstLine="709"/>
        <w:rPr>
          <w:bCs/>
          <w:color w:val="000000" w:themeColor="text1"/>
          <w:sz w:val="32"/>
          <w:szCs w:val="32"/>
        </w:rPr>
      </w:pPr>
      <m:oMath>
        <m:sSub>
          <m:sSubPr>
            <m:ctrlPr>
              <w:rPr>
                <w:rFonts w:ascii="Cambria Math" w:hAnsi="Cambria Math"/>
                <w:bCs/>
                <w:i/>
                <w:color w:val="000000" w:themeColor="text1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σ</m:t>
            </m:r>
          </m:e>
          <m:sub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V</m:t>
            </m:r>
          </m:sub>
        </m:sSub>
        <m:r>
          <w:rPr>
            <w:rFonts w:ascii="Cambria Math" w:hAnsi="Cambria Math"/>
            <w:color w:val="000000" w:themeColor="text1"/>
            <w:sz w:val="32"/>
            <w:szCs w:val="32"/>
          </w:rPr>
          <m:t xml:space="preserve">= </m:t>
        </m:r>
        <m:rad>
          <m:radPr>
            <m:degHide m:val="1"/>
            <m:ctrlPr>
              <w:rPr>
                <w:rFonts w:ascii="Cambria Math" w:hAnsi="Cambria Math"/>
                <w:bCs/>
                <w:i/>
                <w:color w:val="000000" w:themeColor="text1"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bCs/>
                    <w:i/>
                    <w:color w:val="000000" w:themeColor="text1"/>
                    <w:sz w:val="32"/>
                    <w:szCs w:val="32"/>
                  </w:rPr>
                </m:ctrlPr>
              </m:fPr>
              <m:num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bCs/>
                        <w:i/>
                        <w:color w:val="000000" w:themeColor="text1"/>
                        <w:sz w:val="32"/>
                        <w:szCs w:val="32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</w:rPr>
                      <m:t>n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/>
                            <w:bCs/>
                            <w:i/>
                            <w:color w:val="000000" w:themeColor="text1"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32"/>
                            <w:szCs w:val="32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32"/>
                                <w:szCs w:val="32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32"/>
                                <w:szCs w:val="32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color w:val="000000" w:themeColor="text1"/>
                            <w:sz w:val="32"/>
                            <w:szCs w:val="32"/>
                          </w:rPr>
                          <m:t>-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32"/>
                                <w:szCs w:val="32"/>
                              </w:rPr>
                              <m:t>V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  <w:color w:val="000000" w:themeColor="text1"/>
                            <w:sz w:val="32"/>
                            <w:szCs w:val="32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 w:themeColor="text1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e>
                </m:nary>
              </m:num>
              <m:den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n</m:t>
                </m:r>
              </m:den>
            </m:f>
          </m:e>
        </m:rad>
      </m:oMath>
      <w:r w:rsidR="001A287C">
        <w:rPr>
          <w:bCs/>
          <w:i/>
          <w:color w:val="000000" w:themeColor="text1"/>
          <w:sz w:val="32"/>
          <w:szCs w:val="32"/>
        </w:rPr>
        <w:t xml:space="preserve">, </w:t>
      </w:r>
      <w:r w:rsidR="00ED47B5" w:rsidRPr="00ED47B5">
        <w:rPr>
          <w:bCs/>
          <w:color w:val="000000" w:themeColor="text1"/>
        </w:rPr>
        <w:t>километр/час</w:t>
      </w:r>
    </w:p>
    <w:p w:rsidR="001A287C" w:rsidRPr="007A279F" w:rsidRDefault="001A287C" w:rsidP="00456322">
      <w:pPr>
        <w:tabs>
          <w:tab w:val="left" w:pos="2523"/>
        </w:tabs>
        <w:adjustRightInd w:val="0"/>
        <w:spacing w:line="240" w:lineRule="auto"/>
        <w:ind w:left="-567" w:firstLine="709"/>
        <w:rPr>
          <w:bCs/>
          <w:color w:val="000000" w:themeColor="text1"/>
        </w:rPr>
      </w:pPr>
      <w:r w:rsidRPr="006614BD">
        <w:rPr>
          <w:bCs/>
          <w:color w:val="000000" w:themeColor="text1"/>
        </w:rPr>
        <w:t>где:</w:t>
      </w:r>
    </w:p>
    <w:p w:rsidR="001A287C" w:rsidRDefault="001A287C" w:rsidP="00456322">
      <w:pPr>
        <w:adjustRightInd w:val="0"/>
        <w:spacing w:line="240" w:lineRule="auto"/>
        <w:ind w:left="-567" w:firstLine="709"/>
        <w:rPr>
          <w:bCs/>
          <w:color w:val="000000" w:themeColor="text1"/>
        </w:rPr>
      </w:pPr>
      <w:proofErr w:type="spellStart"/>
      <w:proofErr w:type="gramStart"/>
      <w:r w:rsidRPr="006614BD">
        <w:rPr>
          <w:bCs/>
          <w:color w:val="000000" w:themeColor="text1"/>
          <w:lang w:val="en-US"/>
        </w:rPr>
        <w:t>σ</w:t>
      </w:r>
      <w:r w:rsidRPr="006614BD">
        <w:rPr>
          <w:bCs/>
          <w:color w:val="000000" w:themeColor="text1"/>
          <w:vertAlign w:val="subscript"/>
          <w:lang w:val="en-US"/>
        </w:rPr>
        <w:t>V</w:t>
      </w:r>
      <w:proofErr w:type="spellEnd"/>
      <w:proofErr w:type="gramEnd"/>
      <w:r w:rsidRPr="006614BD">
        <w:rPr>
          <w:bCs/>
          <w:color w:val="000000" w:themeColor="text1"/>
        </w:rPr>
        <w:t xml:space="preserve"> – среднеквадратичное отклонение скорости движения</w:t>
      </w:r>
      <w:r>
        <w:rPr>
          <w:bCs/>
          <w:color w:val="000000" w:themeColor="text1"/>
        </w:rPr>
        <w:t xml:space="preserve"> транспортных средств</w:t>
      </w:r>
      <w:r w:rsidRPr="006614BD">
        <w:rPr>
          <w:bCs/>
          <w:color w:val="000000" w:themeColor="text1"/>
        </w:rPr>
        <w:t>, километр/час</w:t>
      </w:r>
      <w:r>
        <w:rPr>
          <w:bCs/>
          <w:color w:val="000000" w:themeColor="text1"/>
        </w:rPr>
        <w:t>;</w:t>
      </w:r>
    </w:p>
    <w:p w:rsidR="001A287C" w:rsidRPr="00726B44" w:rsidRDefault="00FD40D7" w:rsidP="00456322">
      <w:pPr>
        <w:adjustRightInd w:val="0"/>
        <w:spacing w:line="240" w:lineRule="auto"/>
        <w:ind w:left="-567" w:firstLine="709"/>
        <w:rPr>
          <w:bCs/>
          <w:color w:val="000000" w:themeColor="text1"/>
        </w:rPr>
      </w:pPr>
      <m:oMath>
        <m:bar>
          <m:barPr>
            <m:pos m:val="top"/>
            <m:ctrlPr>
              <w:rPr>
                <w:rFonts w:ascii="Cambria Math" w:hAnsi="Cambria Math"/>
                <w:bCs/>
                <w:i/>
                <w:color w:val="000000" w:themeColor="text1"/>
                <w:lang w:val="en-US"/>
              </w:rPr>
            </m:ctrlPr>
          </m:barPr>
          <m:e>
            <m:r>
              <w:rPr>
                <w:rFonts w:ascii="Cambria Math" w:hAnsi="Cambria Math"/>
                <w:color w:val="000000" w:themeColor="text1"/>
                <w:lang w:val="en-US"/>
              </w:rPr>
              <m:t>V</m:t>
            </m:r>
          </m:e>
        </m:bar>
      </m:oMath>
      <w:r w:rsidR="001A287C" w:rsidRPr="00726B44">
        <w:rPr>
          <w:bCs/>
          <w:color w:val="000000" w:themeColor="text1"/>
        </w:rPr>
        <w:t xml:space="preserve"> – средняя скорость движения транспортных средств, километр/час;</w:t>
      </w:r>
    </w:p>
    <w:p w:rsidR="001A287C" w:rsidRPr="00726B44" w:rsidRDefault="001A287C" w:rsidP="00456322">
      <w:pPr>
        <w:adjustRightInd w:val="0"/>
        <w:spacing w:line="240" w:lineRule="auto"/>
        <w:ind w:left="-567" w:firstLine="709"/>
        <w:rPr>
          <w:bCs/>
          <w:color w:val="000000" w:themeColor="text1"/>
        </w:rPr>
      </w:pPr>
      <w:proofErr w:type="gramStart"/>
      <w:r w:rsidRPr="00726B44">
        <w:rPr>
          <w:bCs/>
          <w:i/>
          <w:color w:val="000000" w:themeColor="text1"/>
          <w:lang w:val="en-US"/>
        </w:rPr>
        <w:t>V</w:t>
      </w:r>
      <w:r w:rsidRPr="00726B44">
        <w:rPr>
          <w:bCs/>
          <w:i/>
          <w:color w:val="000000" w:themeColor="text1"/>
          <w:vertAlign w:val="subscript"/>
          <w:lang w:val="en-US"/>
        </w:rPr>
        <w:t>i</w:t>
      </w:r>
      <w:proofErr w:type="gramEnd"/>
      <w:r w:rsidRPr="00726B44">
        <w:rPr>
          <w:bCs/>
          <w:color w:val="000000" w:themeColor="text1"/>
        </w:rPr>
        <w:t>– значение мгновенной скорости движения транспо</w:t>
      </w:r>
      <w:r w:rsidR="00ED47B5">
        <w:rPr>
          <w:bCs/>
          <w:color w:val="000000" w:themeColor="text1"/>
        </w:rPr>
        <w:t>ртного средства, зафиксированное</w:t>
      </w:r>
      <w:r w:rsidR="00681293">
        <w:rPr>
          <w:bCs/>
          <w:color w:val="000000" w:themeColor="text1"/>
        </w:rPr>
        <w:t xml:space="preserve"> </w:t>
      </w:r>
      <w:r w:rsidR="00E909FA" w:rsidRPr="001C15C6">
        <w:rPr>
          <w:color w:val="000000" w:themeColor="text1"/>
        </w:rPr>
        <w:t>в</w:t>
      </w:r>
      <w:r w:rsidR="00E909FA" w:rsidRPr="00ED47B5">
        <w:rPr>
          <w:color w:val="000000" w:themeColor="text1"/>
        </w:rPr>
        <w:t xml:space="preserve"> автоматическом режиме</w:t>
      </w:r>
      <w:r w:rsidR="00E909FA" w:rsidRPr="00ED47B5">
        <w:rPr>
          <w:color w:val="000000" w:themeColor="text1"/>
          <w:szCs w:val="24"/>
        </w:rPr>
        <w:t xml:space="preserve"> на </w:t>
      </w:r>
      <w:r w:rsidR="00E909FA">
        <w:rPr>
          <w:color w:val="000000" w:themeColor="text1"/>
          <w:szCs w:val="24"/>
        </w:rPr>
        <w:t xml:space="preserve">стационарном </w:t>
      </w:r>
      <w:r w:rsidR="00E909FA" w:rsidRPr="00ED47B5">
        <w:rPr>
          <w:color w:val="000000" w:themeColor="text1"/>
          <w:szCs w:val="24"/>
        </w:rPr>
        <w:t>п</w:t>
      </w:r>
      <w:r w:rsidR="00E909FA">
        <w:rPr>
          <w:color w:val="000000" w:themeColor="text1"/>
          <w:szCs w:val="24"/>
        </w:rPr>
        <w:t>осту</w:t>
      </w:r>
      <w:r w:rsidR="00E909FA" w:rsidRPr="00ED47B5">
        <w:rPr>
          <w:color w:val="000000" w:themeColor="text1"/>
          <w:szCs w:val="24"/>
        </w:rPr>
        <w:t xml:space="preserve"> учета </w:t>
      </w:r>
      <w:r w:rsidR="00E909FA" w:rsidRPr="00ED47B5">
        <w:rPr>
          <w:color w:val="000000" w:themeColor="text1"/>
        </w:rPr>
        <w:t>движения</w:t>
      </w:r>
      <w:r w:rsidR="00E909FA" w:rsidRPr="001C15C6">
        <w:rPr>
          <w:color w:val="000000" w:themeColor="text1"/>
        </w:rPr>
        <w:t xml:space="preserve"> транспортных средств</w:t>
      </w:r>
      <w:r w:rsidR="00217962">
        <w:rPr>
          <w:color w:val="000000" w:themeColor="text1"/>
        </w:rPr>
        <w:t xml:space="preserve"> </w:t>
      </w:r>
      <w:r w:rsidR="00E909FA">
        <w:rPr>
          <w:color w:val="000000" w:themeColor="text1"/>
          <w:szCs w:val="24"/>
        </w:rPr>
        <w:t xml:space="preserve">при </w:t>
      </w:r>
      <w:r w:rsidR="00E909FA" w:rsidRPr="00E909FA">
        <w:rPr>
          <w:bCs/>
          <w:color w:val="000000" w:themeColor="text1"/>
        </w:rPr>
        <w:t>обследовании дорожного движения</w:t>
      </w:r>
      <w:r w:rsidRPr="00E909FA">
        <w:rPr>
          <w:bCs/>
          <w:color w:val="000000" w:themeColor="text1"/>
        </w:rPr>
        <w:t>,</w:t>
      </w:r>
      <w:r w:rsidRPr="00726B44">
        <w:rPr>
          <w:bCs/>
          <w:color w:val="000000" w:themeColor="text1"/>
        </w:rPr>
        <w:t xml:space="preserve"> километр/час;</w:t>
      </w:r>
    </w:p>
    <w:p w:rsidR="001A287C" w:rsidRDefault="001A287C" w:rsidP="00456322">
      <w:pPr>
        <w:adjustRightInd w:val="0"/>
        <w:spacing w:line="240" w:lineRule="auto"/>
        <w:ind w:left="-567" w:firstLine="709"/>
        <w:rPr>
          <w:bCs/>
          <w:color w:val="000000" w:themeColor="text1"/>
        </w:rPr>
      </w:pPr>
      <w:r w:rsidRPr="008B15B2">
        <w:rPr>
          <w:bCs/>
          <w:i/>
          <w:color w:val="000000" w:themeColor="text1"/>
          <w:lang w:val="en-US"/>
        </w:rPr>
        <w:t>n</w:t>
      </w:r>
      <w:r>
        <w:rPr>
          <w:bCs/>
          <w:color w:val="000000" w:themeColor="text1"/>
        </w:rPr>
        <w:t xml:space="preserve"> – </w:t>
      </w:r>
      <w:proofErr w:type="gramStart"/>
      <w:r>
        <w:rPr>
          <w:bCs/>
          <w:color w:val="000000" w:themeColor="text1"/>
        </w:rPr>
        <w:t>число</w:t>
      </w:r>
      <w:proofErr w:type="gramEnd"/>
      <w:r>
        <w:rPr>
          <w:bCs/>
          <w:color w:val="000000" w:themeColor="text1"/>
        </w:rPr>
        <w:t xml:space="preserve"> замеров мгновенной скорости движения, выполненных в ходе обследования дорожного движения </w:t>
      </w:r>
      <w:r w:rsidR="00681293">
        <w:rPr>
          <w:bCs/>
          <w:color w:val="000000" w:themeColor="text1"/>
        </w:rPr>
        <w:t>на</w:t>
      </w:r>
      <w:r>
        <w:rPr>
          <w:bCs/>
          <w:color w:val="000000" w:themeColor="text1"/>
        </w:rPr>
        <w:t xml:space="preserve"> стационарных </w:t>
      </w:r>
      <w:r w:rsidR="00681293">
        <w:rPr>
          <w:bCs/>
          <w:color w:val="000000" w:themeColor="text1"/>
        </w:rPr>
        <w:t xml:space="preserve">постах </w:t>
      </w:r>
      <w:r>
        <w:rPr>
          <w:bCs/>
          <w:color w:val="000000" w:themeColor="text1"/>
        </w:rPr>
        <w:t>учета.</w:t>
      </w:r>
    </w:p>
    <w:p w:rsidR="001A287C" w:rsidRPr="006614BD" w:rsidRDefault="001A287C" w:rsidP="00456322">
      <w:pPr>
        <w:adjustRightInd w:val="0"/>
        <w:spacing w:line="240" w:lineRule="auto"/>
        <w:ind w:left="-567" w:firstLine="709"/>
        <w:rPr>
          <w:bCs/>
          <w:color w:val="000000" w:themeColor="text1"/>
        </w:rPr>
      </w:pPr>
      <w:r w:rsidRPr="006614BD">
        <w:rPr>
          <w:bCs/>
          <w:color w:val="000000" w:themeColor="text1"/>
        </w:rPr>
        <w:t xml:space="preserve">При отсутствии данных о вариации скоростей движения коэффициент вариации скорости движения </w:t>
      </w:r>
      <w:r w:rsidR="00723CA4">
        <w:rPr>
          <w:bCs/>
          <w:color w:val="000000" w:themeColor="text1"/>
        </w:rPr>
        <w:t>принимается</w:t>
      </w:r>
      <w:r w:rsidRPr="006614BD">
        <w:rPr>
          <w:bCs/>
          <w:color w:val="000000" w:themeColor="text1"/>
        </w:rPr>
        <w:t xml:space="preserve"> </w:t>
      </w:r>
      <w:proofErr w:type="gramStart"/>
      <w:r w:rsidRPr="006614BD">
        <w:rPr>
          <w:bCs/>
          <w:color w:val="000000" w:themeColor="text1"/>
        </w:rPr>
        <w:t>равным</w:t>
      </w:r>
      <w:proofErr w:type="gramEnd"/>
      <w:r w:rsidRPr="006614BD">
        <w:rPr>
          <w:bCs/>
          <w:color w:val="000000" w:themeColor="text1"/>
        </w:rPr>
        <w:t xml:space="preserve"> 0,14.</w:t>
      </w:r>
    </w:p>
    <w:p w:rsidR="001A287C" w:rsidRPr="005626F0" w:rsidRDefault="001A287C" w:rsidP="00456322">
      <w:pPr>
        <w:adjustRightInd w:val="0"/>
        <w:spacing w:line="240" w:lineRule="auto"/>
        <w:ind w:left="-567" w:firstLine="709"/>
        <w:rPr>
          <w:bCs/>
          <w:color w:val="000000" w:themeColor="text1"/>
        </w:rPr>
      </w:pPr>
      <w:r w:rsidRPr="005626F0">
        <w:rPr>
          <w:bCs/>
          <w:color w:val="000000" w:themeColor="text1"/>
        </w:rPr>
        <w:t>Число треков</w:t>
      </w:r>
      <w:r w:rsidR="00B7206A">
        <w:rPr>
          <w:bCs/>
          <w:color w:val="000000" w:themeColor="text1"/>
        </w:rPr>
        <w:t xml:space="preserve"> </w:t>
      </w:r>
      <w:r w:rsidRPr="00A15A1F">
        <w:rPr>
          <w:bCs/>
          <w:color w:val="000000" w:themeColor="text1"/>
        </w:rPr>
        <w:t>ГЛОНАСС/</w:t>
      </w:r>
      <w:r w:rsidRPr="00A15A1F">
        <w:rPr>
          <w:bCs/>
          <w:color w:val="000000" w:themeColor="text1"/>
          <w:lang w:val="en-US"/>
        </w:rPr>
        <w:t>GPS</w:t>
      </w:r>
      <w:r w:rsidRPr="005626F0">
        <w:rPr>
          <w:bCs/>
          <w:color w:val="000000" w:themeColor="text1"/>
        </w:rPr>
        <w:t xml:space="preserve">, указанное </w:t>
      </w:r>
      <w:r w:rsidR="001C042F">
        <w:rPr>
          <w:bCs/>
          <w:color w:val="000000" w:themeColor="text1"/>
        </w:rPr>
        <w:t>в таблице 2</w:t>
      </w:r>
      <w:r w:rsidRPr="005626F0">
        <w:rPr>
          <w:bCs/>
          <w:color w:val="000000" w:themeColor="text1"/>
        </w:rPr>
        <w:t xml:space="preserve">, </w:t>
      </w:r>
      <w:r w:rsidR="00C6449F">
        <w:rPr>
          <w:bCs/>
          <w:color w:val="000000" w:themeColor="text1"/>
        </w:rPr>
        <w:t xml:space="preserve">учитывается </w:t>
      </w:r>
      <w:r w:rsidRPr="005626F0">
        <w:rPr>
          <w:bCs/>
          <w:color w:val="000000" w:themeColor="text1"/>
        </w:rPr>
        <w:t>для всех направлений движения на обследуемой сети дорог.</w:t>
      </w:r>
    </w:p>
    <w:p w:rsidR="001A287C" w:rsidRPr="005626F0" w:rsidRDefault="000E54C2" w:rsidP="00456322">
      <w:pPr>
        <w:spacing w:line="240" w:lineRule="auto"/>
        <w:ind w:left="-567" w:firstLine="709"/>
        <w:rPr>
          <w:color w:val="000000" w:themeColor="text1"/>
        </w:rPr>
      </w:pPr>
      <w:r>
        <w:rPr>
          <w:color w:val="000000" w:themeColor="text1"/>
        </w:rPr>
        <w:t>30</w:t>
      </w:r>
      <w:r w:rsidR="001A287C" w:rsidRPr="005626F0">
        <w:rPr>
          <w:color w:val="000000" w:themeColor="text1"/>
        </w:rPr>
        <w:t>.</w:t>
      </w:r>
      <w:r w:rsidR="001A287C" w:rsidRPr="005626F0">
        <w:rPr>
          <w:color w:val="000000" w:themeColor="text1"/>
        </w:rPr>
        <w:tab/>
        <w:t>Для каждого из участвующих в обследовании контрол</w:t>
      </w:r>
      <w:r w:rsidR="001A287C">
        <w:rPr>
          <w:color w:val="000000" w:themeColor="text1"/>
        </w:rPr>
        <w:t>ьных</w:t>
      </w:r>
      <w:r w:rsidR="001A287C" w:rsidRPr="005626F0">
        <w:rPr>
          <w:color w:val="000000" w:themeColor="text1"/>
        </w:rPr>
        <w:t xml:space="preserve"> транспортных средств устанавливается маршрут движения на обследуемой сети дорог по каждому из временных периодов. Маршруты движения должны обеспечивать количество проездов </w:t>
      </w:r>
      <w:r w:rsidR="001A287C">
        <w:rPr>
          <w:color w:val="000000" w:themeColor="text1"/>
        </w:rPr>
        <w:t xml:space="preserve">контрольных </w:t>
      </w:r>
      <w:r w:rsidR="001A287C" w:rsidRPr="005626F0">
        <w:rPr>
          <w:color w:val="000000" w:themeColor="text1"/>
        </w:rPr>
        <w:t>транспортных средств по обследуемой сети дорог</w:t>
      </w:r>
      <w:r>
        <w:rPr>
          <w:color w:val="000000" w:themeColor="text1"/>
        </w:rPr>
        <w:t xml:space="preserve"> в соответствии с пунктом 29</w:t>
      </w:r>
      <w:r w:rsidR="00C15722">
        <w:rPr>
          <w:color w:val="000000" w:themeColor="text1"/>
        </w:rPr>
        <w:t xml:space="preserve"> настоящего Порядка</w:t>
      </w:r>
      <w:r w:rsidR="001A287C" w:rsidRPr="005626F0">
        <w:rPr>
          <w:color w:val="000000" w:themeColor="text1"/>
        </w:rPr>
        <w:t>.</w:t>
      </w:r>
    </w:p>
    <w:p w:rsidR="001A287C" w:rsidRPr="008D211D" w:rsidRDefault="001A287C" w:rsidP="00456322">
      <w:pPr>
        <w:spacing w:line="240" w:lineRule="auto"/>
        <w:ind w:left="-567" w:firstLine="709"/>
        <w:rPr>
          <w:i/>
          <w:color w:val="000000" w:themeColor="text1"/>
        </w:rPr>
      </w:pPr>
      <w:r w:rsidRPr="005626F0">
        <w:rPr>
          <w:color w:val="000000" w:themeColor="text1"/>
        </w:rPr>
        <w:lastRenderedPageBreak/>
        <w:t>На основе установленных маршрутов движения для водителей контрол</w:t>
      </w:r>
      <w:r>
        <w:rPr>
          <w:color w:val="000000" w:themeColor="text1"/>
        </w:rPr>
        <w:t>ьных</w:t>
      </w:r>
      <w:r w:rsidRPr="005626F0">
        <w:rPr>
          <w:color w:val="000000" w:themeColor="text1"/>
        </w:rPr>
        <w:t xml:space="preserve"> транспортных средств</w:t>
      </w:r>
      <w:r w:rsidR="00217962">
        <w:rPr>
          <w:color w:val="000000" w:themeColor="text1"/>
        </w:rPr>
        <w:t xml:space="preserve"> </w:t>
      </w:r>
      <w:r w:rsidR="00ED47B5" w:rsidRPr="005626F0">
        <w:rPr>
          <w:color w:val="000000" w:themeColor="text1"/>
        </w:rPr>
        <w:t xml:space="preserve">формируются задания на период проведения </w:t>
      </w:r>
      <w:r w:rsidR="00ED47B5" w:rsidRPr="008D211D">
        <w:rPr>
          <w:color w:val="000000" w:themeColor="text1"/>
        </w:rPr>
        <w:t>обследования</w:t>
      </w:r>
      <w:r w:rsidR="00217962">
        <w:rPr>
          <w:color w:val="000000" w:themeColor="text1"/>
        </w:rPr>
        <w:t xml:space="preserve"> </w:t>
      </w:r>
      <w:r w:rsidR="00CF3B01">
        <w:rPr>
          <w:color w:val="000000" w:themeColor="text1"/>
        </w:rPr>
        <w:t xml:space="preserve">в соответствии </w:t>
      </w:r>
      <w:r w:rsidR="00925998" w:rsidRPr="003B1316">
        <w:rPr>
          <w:color w:val="000000" w:themeColor="text1"/>
        </w:rPr>
        <w:t xml:space="preserve">с </w:t>
      </w:r>
      <w:r w:rsidR="003B1316" w:rsidRPr="003B1316">
        <w:rPr>
          <w:color w:val="000000" w:themeColor="text1"/>
        </w:rPr>
        <w:t>Приложени</w:t>
      </w:r>
      <w:r w:rsidR="00C6449F">
        <w:rPr>
          <w:color w:val="000000" w:themeColor="text1"/>
        </w:rPr>
        <w:t>ем</w:t>
      </w:r>
      <w:r w:rsidRPr="003B1316">
        <w:rPr>
          <w:color w:val="000000" w:themeColor="text1"/>
        </w:rPr>
        <w:t xml:space="preserve"> 1</w:t>
      </w:r>
      <w:r w:rsidR="00217962">
        <w:rPr>
          <w:color w:val="000000" w:themeColor="text1"/>
        </w:rPr>
        <w:t xml:space="preserve"> </w:t>
      </w:r>
      <w:r w:rsidR="00E66FA2">
        <w:rPr>
          <w:color w:val="000000" w:themeColor="text1"/>
        </w:rPr>
        <w:t xml:space="preserve">к </w:t>
      </w:r>
      <w:r w:rsidR="003B1316">
        <w:rPr>
          <w:color w:val="000000" w:themeColor="text1"/>
        </w:rPr>
        <w:t>настояще</w:t>
      </w:r>
      <w:r w:rsidR="00E66FA2">
        <w:rPr>
          <w:color w:val="000000" w:themeColor="text1"/>
        </w:rPr>
        <w:t>му</w:t>
      </w:r>
      <w:r w:rsidR="003B1316">
        <w:rPr>
          <w:color w:val="000000" w:themeColor="text1"/>
        </w:rPr>
        <w:t xml:space="preserve"> Порядк</w:t>
      </w:r>
      <w:r w:rsidR="00E66FA2">
        <w:rPr>
          <w:color w:val="000000" w:themeColor="text1"/>
        </w:rPr>
        <w:t>у</w:t>
      </w:r>
      <w:r w:rsidRPr="008D211D">
        <w:rPr>
          <w:color w:val="000000" w:themeColor="text1"/>
        </w:rPr>
        <w:t>.</w:t>
      </w:r>
    </w:p>
    <w:p w:rsidR="001A287C" w:rsidRPr="005626F0" w:rsidRDefault="000E54C2" w:rsidP="00456322">
      <w:pPr>
        <w:spacing w:line="240" w:lineRule="auto"/>
        <w:ind w:left="-567" w:firstLine="709"/>
        <w:rPr>
          <w:color w:val="000000" w:themeColor="text1"/>
        </w:rPr>
      </w:pPr>
      <w:r>
        <w:rPr>
          <w:color w:val="000000" w:themeColor="text1"/>
        </w:rPr>
        <w:t>31</w:t>
      </w:r>
      <w:r w:rsidR="001A287C">
        <w:rPr>
          <w:color w:val="000000" w:themeColor="text1"/>
        </w:rPr>
        <w:t>.</w:t>
      </w:r>
      <w:r w:rsidR="001A287C" w:rsidRPr="005626F0">
        <w:rPr>
          <w:color w:val="000000" w:themeColor="text1"/>
        </w:rPr>
        <w:tab/>
        <w:t xml:space="preserve">Обследование на сети дорог производится в течение </w:t>
      </w:r>
      <w:r w:rsidR="00C15722">
        <w:rPr>
          <w:color w:val="000000" w:themeColor="text1"/>
        </w:rPr>
        <w:t>одних суток</w:t>
      </w:r>
      <w:r w:rsidR="00B7206A">
        <w:rPr>
          <w:color w:val="000000" w:themeColor="text1"/>
        </w:rPr>
        <w:t xml:space="preserve"> </w:t>
      </w:r>
      <w:r w:rsidR="001A287C" w:rsidRPr="005626F0">
        <w:rPr>
          <w:color w:val="000000" w:themeColor="text1"/>
        </w:rPr>
        <w:t>(вторник, среда</w:t>
      </w:r>
      <w:r w:rsidR="00C6449F">
        <w:rPr>
          <w:color w:val="000000" w:themeColor="text1"/>
        </w:rPr>
        <w:t>,</w:t>
      </w:r>
      <w:r w:rsidR="001A287C" w:rsidRPr="005626F0">
        <w:rPr>
          <w:color w:val="000000" w:themeColor="text1"/>
        </w:rPr>
        <w:t xml:space="preserve"> четверг).</w:t>
      </w:r>
      <w:r w:rsidR="00B7206A">
        <w:rPr>
          <w:color w:val="000000" w:themeColor="text1"/>
        </w:rPr>
        <w:t xml:space="preserve"> </w:t>
      </w:r>
      <w:r w:rsidR="00C15722">
        <w:rPr>
          <w:color w:val="000000" w:themeColor="text1"/>
        </w:rPr>
        <w:t xml:space="preserve">Допускается проведение дополнительных </w:t>
      </w:r>
      <w:r w:rsidR="001A287C" w:rsidRPr="005626F0">
        <w:rPr>
          <w:color w:val="000000" w:themeColor="text1"/>
        </w:rPr>
        <w:t>обследовани</w:t>
      </w:r>
      <w:r w:rsidR="00C15722">
        <w:rPr>
          <w:color w:val="000000" w:themeColor="text1"/>
        </w:rPr>
        <w:t>й</w:t>
      </w:r>
      <w:r w:rsidR="00B7206A">
        <w:rPr>
          <w:color w:val="000000" w:themeColor="text1"/>
        </w:rPr>
        <w:t xml:space="preserve"> </w:t>
      </w:r>
      <w:r w:rsidR="001A287C" w:rsidRPr="005626F0">
        <w:rPr>
          <w:color w:val="000000" w:themeColor="text1"/>
        </w:rPr>
        <w:t>в выходные, праздничные и предпраздничные дни, дни массовых мероприятий и иные периоды.</w:t>
      </w:r>
    </w:p>
    <w:p w:rsidR="001A287C" w:rsidRPr="005626F0" w:rsidRDefault="001A287C" w:rsidP="00456322">
      <w:pPr>
        <w:spacing w:line="240" w:lineRule="auto"/>
        <w:ind w:left="-567" w:firstLine="709"/>
        <w:rPr>
          <w:color w:val="000000" w:themeColor="text1"/>
        </w:rPr>
      </w:pPr>
      <w:r w:rsidRPr="005626F0">
        <w:rPr>
          <w:color w:val="000000" w:themeColor="text1"/>
        </w:rPr>
        <w:t xml:space="preserve">Условием получения достоверных результатов обследования является режим движения </w:t>
      </w:r>
      <w:r>
        <w:rPr>
          <w:color w:val="000000" w:themeColor="text1"/>
        </w:rPr>
        <w:t>контрольных</w:t>
      </w:r>
      <w:r w:rsidRPr="005626F0">
        <w:rPr>
          <w:color w:val="000000" w:themeColor="text1"/>
        </w:rPr>
        <w:t xml:space="preserve"> транспортных средств, типичный для данн</w:t>
      </w:r>
      <w:r>
        <w:rPr>
          <w:color w:val="000000" w:themeColor="text1"/>
        </w:rPr>
        <w:t>ых</w:t>
      </w:r>
      <w:r w:rsidR="00217962">
        <w:rPr>
          <w:color w:val="000000" w:themeColor="text1"/>
        </w:rPr>
        <w:t xml:space="preserve"> </w:t>
      </w:r>
      <w:r>
        <w:rPr>
          <w:color w:val="000000" w:themeColor="text1"/>
        </w:rPr>
        <w:t>условий движения</w:t>
      </w:r>
      <w:r w:rsidRPr="005626F0">
        <w:rPr>
          <w:color w:val="000000" w:themeColor="text1"/>
        </w:rPr>
        <w:t xml:space="preserve"> и обеспечиваемый примерным равенством числа транспортных средств, обогнавших контрол</w:t>
      </w:r>
      <w:r>
        <w:rPr>
          <w:color w:val="000000" w:themeColor="text1"/>
        </w:rPr>
        <w:t xml:space="preserve">ьное </w:t>
      </w:r>
      <w:r w:rsidRPr="005626F0">
        <w:rPr>
          <w:color w:val="000000" w:themeColor="text1"/>
        </w:rPr>
        <w:t xml:space="preserve">транспортное средство, числу </w:t>
      </w:r>
      <w:r w:rsidR="00CB4722">
        <w:rPr>
          <w:color w:val="000000" w:themeColor="text1"/>
        </w:rPr>
        <w:t>транспортных средств</w:t>
      </w:r>
      <w:r w:rsidRPr="005626F0">
        <w:rPr>
          <w:color w:val="000000" w:themeColor="text1"/>
        </w:rPr>
        <w:t xml:space="preserve">, которые обогнало само </w:t>
      </w:r>
      <w:r>
        <w:rPr>
          <w:color w:val="000000" w:themeColor="text1"/>
        </w:rPr>
        <w:t>контрольное</w:t>
      </w:r>
      <w:r w:rsidRPr="005626F0">
        <w:rPr>
          <w:color w:val="000000" w:themeColor="text1"/>
        </w:rPr>
        <w:t xml:space="preserve"> транспортное средство</w:t>
      </w:r>
      <w:r w:rsidR="008C6EE7">
        <w:rPr>
          <w:color w:val="000000" w:themeColor="text1"/>
        </w:rPr>
        <w:t>, определяемым визуально</w:t>
      </w:r>
      <w:r w:rsidRPr="005626F0">
        <w:rPr>
          <w:color w:val="000000" w:themeColor="text1"/>
        </w:rPr>
        <w:t>.</w:t>
      </w:r>
    </w:p>
    <w:p w:rsidR="001A287C" w:rsidRPr="005626F0" w:rsidRDefault="001A287C" w:rsidP="00456322">
      <w:pPr>
        <w:spacing w:line="240" w:lineRule="auto"/>
        <w:ind w:left="-567" w:firstLine="709"/>
        <w:rPr>
          <w:color w:val="000000" w:themeColor="text1"/>
        </w:rPr>
      </w:pPr>
      <w:r w:rsidRPr="005626F0">
        <w:rPr>
          <w:color w:val="000000" w:themeColor="text1"/>
        </w:rPr>
        <w:t xml:space="preserve">Для выполнения обследования в качестве </w:t>
      </w:r>
      <w:r>
        <w:rPr>
          <w:color w:val="000000" w:themeColor="text1"/>
        </w:rPr>
        <w:t xml:space="preserve">контрольных </w:t>
      </w:r>
      <w:r w:rsidRPr="005626F0">
        <w:rPr>
          <w:color w:val="000000" w:themeColor="text1"/>
        </w:rPr>
        <w:t xml:space="preserve">транспортных средств </w:t>
      </w:r>
      <w:r w:rsidR="00CB4722">
        <w:rPr>
          <w:color w:val="000000" w:themeColor="text1"/>
        </w:rPr>
        <w:t xml:space="preserve">необходимо </w:t>
      </w:r>
      <w:r w:rsidRPr="005626F0">
        <w:rPr>
          <w:color w:val="000000" w:themeColor="text1"/>
        </w:rPr>
        <w:t>использовать транспортные средства категорий M</w:t>
      </w:r>
      <w:r w:rsidRPr="005626F0">
        <w:rPr>
          <w:color w:val="000000" w:themeColor="text1"/>
          <w:vertAlign w:val="subscript"/>
        </w:rPr>
        <w:t xml:space="preserve">1 </w:t>
      </w:r>
      <w:r w:rsidRPr="005626F0">
        <w:rPr>
          <w:color w:val="000000" w:themeColor="text1"/>
        </w:rPr>
        <w:t>или N</w:t>
      </w:r>
      <w:r w:rsidRPr="005626F0">
        <w:rPr>
          <w:color w:val="000000" w:themeColor="text1"/>
          <w:vertAlign w:val="subscript"/>
        </w:rPr>
        <w:t>1</w:t>
      </w:r>
      <w:r w:rsidRPr="005626F0">
        <w:rPr>
          <w:color w:val="000000" w:themeColor="text1"/>
        </w:rPr>
        <w:t>.</w:t>
      </w:r>
    </w:p>
    <w:p w:rsidR="001A287C" w:rsidRDefault="000E54C2" w:rsidP="00456322">
      <w:pPr>
        <w:spacing w:line="240" w:lineRule="auto"/>
        <w:ind w:left="-567" w:firstLine="709"/>
        <w:rPr>
          <w:color w:val="000000" w:themeColor="text1"/>
        </w:rPr>
      </w:pPr>
      <w:r>
        <w:rPr>
          <w:color w:val="000000" w:themeColor="text1"/>
        </w:rPr>
        <w:t>32</w:t>
      </w:r>
      <w:r w:rsidR="001A287C" w:rsidRPr="005626F0">
        <w:rPr>
          <w:color w:val="000000" w:themeColor="text1"/>
        </w:rPr>
        <w:t>.</w:t>
      </w:r>
      <w:r w:rsidR="001A287C" w:rsidRPr="005626F0">
        <w:rPr>
          <w:color w:val="000000" w:themeColor="text1"/>
        </w:rPr>
        <w:tab/>
      </w:r>
      <w:r w:rsidR="00A57F91" w:rsidRPr="00A57F91">
        <w:rPr>
          <w:color w:val="000000" w:themeColor="text1"/>
        </w:rPr>
        <w:t xml:space="preserve">Обработка </w:t>
      </w:r>
      <w:r w:rsidR="001A287C" w:rsidRPr="005626F0">
        <w:rPr>
          <w:color w:val="000000" w:themeColor="text1"/>
        </w:rPr>
        <w:t>данных треков</w:t>
      </w:r>
      <w:r w:rsidR="00217962">
        <w:rPr>
          <w:color w:val="000000" w:themeColor="text1"/>
        </w:rPr>
        <w:t xml:space="preserve"> </w:t>
      </w:r>
      <w:r w:rsidR="001A287C" w:rsidRPr="00A15A1F">
        <w:rPr>
          <w:bCs/>
          <w:color w:val="000000" w:themeColor="text1"/>
        </w:rPr>
        <w:t>ГЛОНАСС/</w:t>
      </w:r>
      <w:r w:rsidR="001A287C" w:rsidRPr="00A15A1F">
        <w:rPr>
          <w:bCs/>
          <w:color w:val="000000" w:themeColor="text1"/>
          <w:lang w:val="en-US"/>
        </w:rPr>
        <w:t>GPS</w:t>
      </w:r>
      <w:r w:rsidR="001A287C" w:rsidRPr="005626F0">
        <w:rPr>
          <w:color w:val="000000" w:themeColor="text1"/>
        </w:rPr>
        <w:t>, записанных</w:t>
      </w:r>
      <w:r w:rsidR="00A57F91">
        <w:rPr>
          <w:color w:val="000000" w:themeColor="text1"/>
        </w:rPr>
        <w:t xml:space="preserve"> в ходе обследования</w:t>
      </w:r>
      <w:r w:rsidR="00217962">
        <w:rPr>
          <w:color w:val="000000" w:themeColor="text1"/>
        </w:rPr>
        <w:t xml:space="preserve"> </w:t>
      </w:r>
      <w:r w:rsidR="001A287C">
        <w:rPr>
          <w:color w:val="000000" w:themeColor="text1"/>
        </w:rPr>
        <w:t>средствами</w:t>
      </w:r>
      <w:r w:rsidR="001A287C" w:rsidRPr="005626F0">
        <w:rPr>
          <w:color w:val="000000" w:themeColor="text1"/>
        </w:rPr>
        <w:t xml:space="preserve"> навигации</w:t>
      </w:r>
      <w:r w:rsidR="008715C8">
        <w:rPr>
          <w:color w:val="000000" w:themeColor="text1"/>
        </w:rPr>
        <w:t>, установленными на</w:t>
      </w:r>
      <w:r w:rsidR="001A287C" w:rsidRPr="005626F0">
        <w:rPr>
          <w:color w:val="000000" w:themeColor="text1"/>
        </w:rPr>
        <w:t xml:space="preserve"> контрол</w:t>
      </w:r>
      <w:r w:rsidR="001A287C">
        <w:rPr>
          <w:color w:val="000000" w:themeColor="text1"/>
        </w:rPr>
        <w:t xml:space="preserve">ьных </w:t>
      </w:r>
      <w:r w:rsidR="001A287C" w:rsidRPr="005626F0">
        <w:rPr>
          <w:color w:val="000000" w:themeColor="text1"/>
        </w:rPr>
        <w:t>транспортных средств</w:t>
      </w:r>
      <w:r w:rsidR="008715C8">
        <w:rPr>
          <w:color w:val="000000" w:themeColor="text1"/>
        </w:rPr>
        <w:t>ах</w:t>
      </w:r>
      <w:r w:rsidR="001A287C" w:rsidRPr="005626F0">
        <w:rPr>
          <w:color w:val="000000" w:themeColor="text1"/>
        </w:rPr>
        <w:t>, проводится с использованием специализированного программного обеспечения, а также редактора электронных таблиц.</w:t>
      </w:r>
    </w:p>
    <w:p w:rsidR="001A287C" w:rsidRDefault="00D65BBF" w:rsidP="00456322">
      <w:pPr>
        <w:spacing w:line="240" w:lineRule="auto"/>
        <w:ind w:left="-567" w:firstLine="709"/>
        <w:rPr>
          <w:color w:val="000000" w:themeColor="text1"/>
        </w:rPr>
      </w:pPr>
      <w:r>
        <w:rPr>
          <w:color w:val="000000" w:themeColor="text1"/>
        </w:rPr>
        <w:t>3</w:t>
      </w:r>
      <w:r w:rsidR="000E54C2">
        <w:rPr>
          <w:color w:val="000000" w:themeColor="text1"/>
        </w:rPr>
        <w:t>3</w:t>
      </w:r>
      <w:r>
        <w:rPr>
          <w:color w:val="000000" w:themeColor="text1"/>
        </w:rPr>
        <w:t>.</w:t>
      </w:r>
      <w:r>
        <w:rPr>
          <w:color w:val="000000" w:themeColor="text1"/>
        </w:rPr>
        <w:tab/>
      </w:r>
      <w:r w:rsidR="001A287C">
        <w:rPr>
          <w:color w:val="000000" w:themeColor="text1"/>
        </w:rPr>
        <w:t xml:space="preserve">Для обработки данных треков </w:t>
      </w:r>
      <w:r w:rsidR="001A287C" w:rsidRPr="00A15A1F">
        <w:rPr>
          <w:bCs/>
          <w:color w:val="000000" w:themeColor="text1"/>
        </w:rPr>
        <w:t>ГЛОНАСС/</w:t>
      </w:r>
      <w:r w:rsidR="001A287C" w:rsidRPr="00A15A1F">
        <w:rPr>
          <w:bCs/>
          <w:color w:val="000000" w:themeColor="text1"/>
          <w:lang w:val="en-US"/>
        </w:rPr>
        <w:t>GPS</w:t>
      </w:r>
      <w:r w:rsidR="001A287C">
        <w:rPr>
          <w:color w:val="000000" w:themeColor="text1"/>
        </w:rPr>
        <w:t xml:space="preserve"> использ</w:t>
      </w:r>
      <w:r w:rsidR="008715C8">
        <w:rPr>
          <w:color w:val="000000" w:themeColor="text1"/>
        </w:rPr>
        <w:t xml:space="preserve">уется </w:t>
      </w:r>
      <w:r w:rsidR="001A287C">
        <w:rPr>
          <w:color w:val="000000" w:themeColor="text1"/>
        </w:rPr>
        <w:t xml:space="preserve">специализированное программное обеспечение, </w:t>
      </w:r>
      <w:r w:rsidR="00B9001A">
        <w:rPr>
          <w:color w:val="000000" w:themeColor="text1"/>
        </w:rPr>
        <w:t>обеспечивающее</w:t>
      </w:r>
      <w:r w:rsidR="001A287C">
        <w:rPr>
          <w:color w:val="000000" w:themeColor="text1"/>
        </w:rPr>
        <w:t xml:space="preserve">: </w:t>
      </w:r>
    </w:p>
    <w:p w:rsidR="001A287C" w:rsidRDefault="008715C8" w:rsidP="00456322">
      <w:pPr>
        <w:spacing w:line="240" w:lineRule="auto"/>
        <w:ind w:left="-567" w:firstLine="709"/>
        <w:rPr>
          <w:color w:val="000000" w:themeColor="text1"/>
        </w:rPr>
      </w:pPr>
      <w:r>
        <w:rPr>
          <w:color w:val="000000" w:themeColor="text1"/>
        </w:rPr>
        <w:t>а) поддержку</w:t>
      </w:r>
      <w:r w:rsidR="001A287C">
        <w:rPr>
          <w:color w:val="000000" w:themeColor="text1"/>
        </w:rPr>
        <w:t xml:space="preserve"> форматов данных треков </w:t>
      </w:r>
      <w:r w:rsidR="001A287C" w:rsidRPr="00A15A1F">
        <w:rPr>
          <w:bCs/>
          <w:color w:val="000000" w:themeColor="text1"/>
        </w:rPr>
        <w:t>ГЛОНАСС/</w:t>
      </w:r>
      <w:r w:rsidR="001A287C" w:rsidRPr="00A15A1F">
        <w:rPr>
          <w:bCs/>
          <w:color w:val="000000" w:themeColor="text1"/>
          <w:lang w:val="en-US"/>
        </w:rPr>
        <w:t>GPS</w:t>
      </w:r>
      <w:r w:rsidR="001A287C">
        <w:rPr>
          <w:color w:val="000000" w:themeColor="text1"/>
        </w:rPr>
        <w:t>, записываемых средствами навигации, применяемыми в ходе обследования дорожного движения;</w:t>
      </w:r>
    </w:p>
    <w:p w:rsidR="001A287C" w:rsidRDefault="001A287C" w:rsidP="00456322">
      <w:pPr>
        <w:spacing w:line="240" w:lineRule="auto"/>
        <w:ind w:left="-567" w:firstLine="709"/>
        <w:rPr>
          <w:color w:val="000000" w:themeColor="text1"/>
        </w:rPr>
      </w:pPr>
      <w:r>
        <w:rPr>
          <w:color w:val="000000" w:themeColor="text1"/>
        </w:rPr>
        <w:t xml:space="preserve">б) наличие графического интерфейса с возможностью отображения треков </w:t>
      </w:r>
      <w:r w:rsidRPr="00D649B1">
        <w:rPr>
          <w:bCs/>
          <w:color w:val="000000" w:themeColor="text1"/>
        </w:rPr>
        <w:t>ГЛОНАСС/</w:t>
      </w:r>
      <w:r w:rsidRPr="00D649B1">
        <w:rPr>
          <w:bCs/>
          <w:color w:val="000000" w:themeColor="text1"/>
          <w:lang w:val="en-US"/>
        </w:rPr>
        <w:t>GPS</w:t>
      </w:r>
      <w:r>
        <w:rPr>
          <w:bCs/>
          <w:color w:val="000000" w:themeColor="text1"/>
        </w:rPr>
        <w:t xml:space="preserve"> на карте (схеме) обследуемой сети дорог, а также</w:t>
      </w:r>
      <w:r>
        <w:rPr>
          <w:color w:val="000000" w:themeColor="text1"/>
        </w:rPr>
        <w:t xml:space="preserve"> с возможностью редактирования (разделения, объединения) участков треков </w:t>
      </w:r>
      <w:r w:rsidRPr="00A15A1F">
        <w:rPr>
          <w:bCs/>
          <w:color w:val="000000" w:themeColor="text1"/>
        </w:rPr>
        <w:t>ГЛОНАСС/</w:t>
      </w:r>
      <w:r w:rsidRPr="00A15A1F">
        <w:rPr>
          <w:bCs/>
          <w:color w:val="000000" w:themeColor="text1"/>
          <w:lang w:val="en-US"/>
        </w:rPr>
        <w:t>GPS</w:t>
      </w:r>
      <w:r>
        <w:rPr>
          <w:color w:val="000000" w:themeColor="text1"/>
        </w:rPr>
        <w:t>;</w:t>
      </w:r>
    </w:p>
    <w:p w:rsidR="001A287C" w:rsidRDefault="001A287C" w:rsidP="00456322">
      <w:pPr>
        <w:spacing w:line="240" w:lineRule="auto"/>
        <w:ind w:left="-567" w:firstLine="709"/>
        <w:rPr>
          <w:color w:val="000000" w:themeColor="text1"/>
        </w:rPr>
      </w:pPr>
      <w:r>
        <w:rPr>
          <w:color w:val="000000" w:themeColor="text1"/>
        </w:rPr>
        <w:t>в</w:t>
      </w:r>
      <w:r w:rsidRPr="00216A90">
        <w:rPr>
          <w:color w:val="000000" w:themeColor="text1"/>
        </w:rPr>
        <w:t>)</w:t>
      </w:r>
      <w:r>
        <w:rPr>
          <w:color w:val="000000" w:themeColor="text1"/>
        </w:rPr>
        <w:t xml:space="preserve"> наличие алгоритмов </w:t>
      </w:r>
      <w:r w:rsidRPr="00EE6CAE">
        <w:rPr>
          <w:color w:val="000000" w:themeColor="text1"/>
        </w:rPr>
        <w:t>исключени</w:t>
      </w:r>
      <w:r>
        <w:rPr>
          <w:color w:val="000000" w:themeColor="text1"/>
        </w:rPr>
        <w:t>я</w:t>
      </w:r>
      <w:r w:rsidRPr="00EE6CAE">
        <w:rPr>
          <w:color w:val="000000" w:themeColor="text1"/>
        </w:rPr>
        <w:t xml:space="preserve"> из набора треков</w:t>
      </w:r>
      <w:r w:rsidR="00B7206A">
        <w:rPr>
          <w:color w:val="000000" w:themeColor="text1"/>
        </w:rPr>
        <w:t xml:space="preserve"> </w:t>
      </w:r>
      <w:r w:rsidRPr="00A15A1F">
        <w:rPr>
          <w:bCs/>
          <w:color w:val="000000" w:themeColor="text1"/>
        </w:rPr>
        <w:t>ГЛОНАСС/</w:t>
      </w:r>
      <w:r w:rsidRPr="00A15A1F">
        <w:rPr>
          <w:bCs/>
          <w:color w:val="000000" w:themeColor="text1"/>
          <w:lang w:val="en-US"/>
        </w:rPr>
        <w:t>GPS</w:t>
      </w:r>
      <w:r w:rsidR="00B7206A">
        <w:rPr>
          <w:bCs/>
          <w:color w:val="000000" w:themeColor="text1"/>
        </w:rPr>
        <w:t xml:space="preserve"> </w:t>
      </w:r>
      <w:r w:rsidRPr="00EE6CAE">
        <w:rPr>
          <w:color w:val="000000" w:themeColor="text1"/>
        </w:rPr>
        <w:t>недостоверных значений координат и скоростей движения транспортных средств, возникающих вследствие ошибок средств навигации</w:t>
      </w:r>
      <w:r>
        <w:rPr>
          <w:color w:val="000000" w:themeColor="text1"/>
        </w:rPr>
        <w:t>;</w:t>
      </w:r>
    </w:p>
    <w:p w:rsidR="001A287C" w:rsidRDefault="001A287C" w:rsidP="00456322">
      <w:pPr>
        <w:spacing w:line="240" w:lineRule="auto"/>
        <w:ind w:left="-567" w:firstLine="709"/>
        <w:rPr>
          <w:color w:val="000000" w:themeColor="text1"/>
        </w:rPr>
      </w:pPr>
      <w:r>
        <w:rPr>
          <w:color w:val="000000" w:themeColor="text1"/>
        </w:rPr>
        <w:t>д) возможность</w:t>
      </w:r>
      <w:r w:rsidR="00217962">
        <w:rPr>
          <w:color w:val="000000" w:themeColor="text1"/>
        </w:rPr>
        <w:t xml:space="preserve"> </w:t>
      </w:r>
      <w:r>
        <w:rPr>
          <w:color w:val="000000" w:themeColor="text1"/>
        </w:rPr>
        <w:t>определения принадлежности</w:t>
      </w:r>
      <w:r w:rsidRPr="00EE6CAE">
        <w:rPr>
          <w:color w:val="000000" w:themeColor="text1"/>
        </w:rPr>
        <w:t xml:space="preserve"> каждой точки данных трека</w:t>
      </w:r>
      <w:r w:rsidR="00217962">
        <w:rPr>
          <w:color w:val="000000" w:themeColor="text1"/>
        </w:rPr>
        <w:t xml:space="preserve"> </w:t>
      </w:r>
      <w:r w:rsidRPr="00A15A1F">
        <w:rPr>
          <w:bCs/>
          <w:color w:val="000000" w:themeColor="text1"/>
        </w:rPr>
        <w:t>ГЛОНАСС/</w:t>
      </w:r>
      <w:r w:rsidRPr="00A15A1F">
        <w:rPr>
          <w:bCs/>
          <w:color w:val="000000" w:themeColor="text1"/>
          <w:lang w:val="en-US"/>
        </w:rPr>
        <w:t>GPS</w:t>
      </w:r>
      <w:r w:rsidRPr="00EE6CAE">
        <w:rPr>
          <w:color w:val="000000" w:themeColor="text1"/>
        </w:rPr>
        <w:t xml:space="preserve"> (координаты, мгновенная скорость, время) к определенному </w:t>
      </w:r>
      <w:r w:rsidR="00205442">
        <w:rPr>
          <w:color w:val="000000" w:themeColor="text1"/>
        </w:rPr>
        <w:t xml:space="preserve">опорному </w:t>
      </w:r>
      <w:r w:rsidR="00AB67C9">
        <w:rPr>
          <w:color w:val="000000" w:themeColor="text1"/>
        </w:rPr>
        <w:t xml:space="preserve">участку </w:t>
      </w:r>
      <w:r w:rsidR="00205442">
        <w:rPr>
          <w:color w:val="000000" w:themeColor="text1"/>
        </w:rPr>
        <w:t xml:space="preserve">сети </w:t>
      </w:r>
      <w:r>
        <w:rPr>
          <w:color w:val="000000" w:themeColor="text1"/>
        </w:rPr>
        <w:t>дорог (далее – привязка);</w:t>
      </w:r>
    </w:p>
    <w:p w:rsidR="001A287C" w:rsidRDefault="001A287C" w:rsidP="00456322">
      <w:pPr>
        <w:spacing w:line="240" w:lineRule="auto"/>
        <w:ind w:left="-567" w:firstLine="709"/>
        <w:rPr>
          <w:color w:val="000000" w:themeColor="text1"/>
        </w:rPr>
      </w:pPr>
      <w:r>
        <w:rPr>
          <w:color w:val="000000" w:themeColor="text1"/>
        </w:rPr>
        <w:t xml:space="preserve">е) возможность экспорта данных треков </w:t>
      </w:r>
      <w:r w:rsidRPr="00A15A1F">
        <w:rPr>
          <w:bCs/>
          <w:color w:val="000000" w:themeColor="text1"/>
        </w:rPr>
        <w:t>ГЛОНАСС/</w:t>
      </w:r>
      <w:r w:rsidRPr="00A15A1F">
        <w:rPr>
          <w:bCs/>
          <w:color w:val="000000" w:themeColor="text1"/>
          <w:lang w:val="en-US"/>
        </w:rPr>
        <w:t>GPS</w:t>
      </w:r>
      <w:r>
        <w:rPr>
          <w:color w:val="000000" w:themeColor="text1"/>
        </w:rPr>
        <w:t xml:space="preserve"> в формат электронных таблиц.</w:t>
      </w:r>
    </w:p>
    <w:p w:rsidR="001A287C" w:rsidRPr="005626F0" w:rsidRDefault="00B9001A" w:rsidP="00456322">
      <w:pPr>
        <w:spacing w:line="240" w:lineRule="auto"/>
        <w:ind w:left="-567" w:firstLine="709"/>
        <w:rPr>
          <w:color w:val="000000" w:themeColor="text1"/>
        </w:rPr>
      </w:pPr>
      <w:r>
        <w:rPr>
          <w:color w:val="000000" w:themeColor="text1"/>
        </w:rPr>
        <w:t>С</w:t>
      </w:r>
      <w:r w:rsidR="001A287C" w:rsidRPr="005626F0">
        <w:rPr>
          <w:color w:val="000000" w:themeColor="text1"/>
        </w:rPr>
        <w:t>редствами программного обеспечения осуществляется:</w:t>
      </w:r>
    </w:p>
    <w:p w:rsidR="001A287C" w:rsidRPr="005626F0" w:rsidRDefault="001A287C" w:rsidP="00456322">
      <w:pPr>
        <w:spacing w:line="240" w:lineRule="auto"/>
        <w:ind w:left="-567" w:firstLine="709"/>
        <w:rPr>
          <w:color w:val="000000" w:themeColor="text1"/>
        </w:rPr>
      </w:pPr>
      <w:r w:rsidRPr="005626F0">
        <w:rPr>
          <w:color w:val="000000" w:themeColor="text1"/>
        </w:rPr>
        <w:t xml:space="preserve">а) </w:t>
      </w:r>
      <w:r w:rsidRPr="005626F0">
        <w:rPr>
          <w:color w:val="000000" w:themeColor="text1"/>
        </w:rPr>
        <w:tab/>
      </w:r>
      <w:r w:rsidR="00AB67C9" w:rsidRPr="00EE6CAE">
        <w:rPr>
          <w:color w:val="000000" w:themeColor="text1"/>
        </w:rPr>
        <w:t>исключени</w:t>
      </w:r>
      <w:r w:rsidR="00AB67C9">
        <w:rPr>
          <w:color w:val="000000" w:themeColor="text1"/>
        </w:rPr>
        <w:t>е</w:t>
      </w:r>
      <w:r w:rsidR="00AB67C9" w:rsidRPr="00EE6CAE">
        <w:rPr>
          <w:color w:val="000000" w:themeColor="text1"/>
        </w:rPr>
        <w:t xml:space="preserve"> из набора </w:t>
      </w:r>
      <w:r>
        <w:rPr>
          <w:color w:val="000000" w:themeColor="text1"/>
        </w:rPr>
        <w:t xml:space="preserve">треков </w:t>
      </w:r>
      <w:r w:rsidRPr="000F070C">
        <w:rPr>
          <w:bCs/>
          <w:color w:val="000000" w:themeColor="text1"/>
        </w:rPr>
        <w:t>ГЛОНАСС/</w:t>
      </w:r>
      <w:r w:rsidRPr="000F070C">
        <w:rPr>
          <w:bCs/>
          <w:color w:val="000000" w:themeColor="text1"/>
          <w:lang w:val="en-US"/>
        </w:rPr>
        <w:t>GPS</w:t>
      </w:r>
      <w:r w:rsidR="00AB67C9" w:rsidRPr="00AB67C9">
        <w:t xml:space="preserve"> </w:t>
      </w:r>
      <w:r w:rsidR="00AB67C9" w:rsidRPr="00AB67C9">
        <w:rPr>
          <w:bCs/>
          <w:color w:val="000000" w:themeColor="text1"/>
        </w:rPr>
        <w:t>недостоверных значений координат и скоростей движения транспортных средств, возникающих вследствие ошибок средств навигации</w:t>
      </w:r>
      <w:r>
        <w:rPr>
          <w:color w:val="000000" w:themeColor="text1"/>
        </w:rPr>
        <w:t>;</w:t>
      </w:r>
    </w:p>
    <w:p w:rsidR="001A287C" w:rsidRPr="005626F0" w:rsidRDefault="001A287C" w:rsidP="00456322">
      <w:pPr>
        <w:spacing w:line="240" w:lineRule="auto"/>
        <w:ind w:left="-567" w:firstLine="709"/>
        <w:rPr>
          <w:color w:val="000000" w:themeColor="text1"/>
        </w:rPr>
      </w:pPr>
      <w:r w:rsidRPr="005626F0">
        <w:rPr>
          <w:color w:val="000000" w:themeColor="text1"/>
        </w:rPr>
        <w:t>б)</w:t>
      </w:r>
      <w:r w:rsidRPr="005626F0">
        <w:rPr>
          <w:color w:val="000000" w:themeColor="text1"/>
        </w:rPr>
        <w:tab/>
        <w:t>привязка треков</w:t>
      </w:r>
      <w:r w:rsidR="00217962">
        <w:rPr>
          <w:color w:val="000000" w:themeColor="text1"/>
        </w:rPr>
        <w:t xml:space="preserve"> </w:t>
      </w:r>
      <w:r w:rsidRPr="000F070C">
        <w:rPr>
          <w:bCs/>
          <w:color w:val="000000" w:themeColor="text1"/>
        </w:rPr>
        <w:t>ГЛОНАСС/</w:t>
      </w:r>
      <w:r w:rsidRPr="000F070C">
        <w:rPr>
          <w:bCs/>
          <w:color w:val="000000" w:themeColor="text1"/>
          <w:lang w:val="en-US"/>
        </w:rPr>
        <w:t>GPS</w:t>
      </w:r>
      <w:r w:rsidRPr="005626F0">
        <w:rPr>
          <w:color w:val="000000" w:themeColor="text1"/>
        </w:rPr>
        <w:t xml:space="preserve">, полученных в результате проездов </w:t>
      </w:r>
      <w:r>
        <w:rPr>
          <w:color w:val="000000" w:themeColor="text1"/>
        </w:rPr>
        <w:t>контрольных</w:t>
      </w:r>
      <w:r w:rsidRPr="005626F0">
        <w:rPr>
          <w:color w:val="000000" w:themeColor="text1"/>
        </w:rPr>
        <w:t xml:space="preserve"> транспортных средств, к схеме (графу) обследованной сети</w:t>
      </w:r>
      <w:r>
        <w:rPr>
          <w:color w:val="000000" w:themeColor="text1"/>
        </w:rPr>
        <w:t xml:space="preserve"> дорог</w:t>
      </w:r>
      <w:r w:rsidRPr="005626F0">
        <w:rPr>
          <w:color w:val="000000" w:themeColor="text1"/>
        </w:rPr>
        <w:t>.</w:t>
      </w:r>
    </w:p>
    <w:p w:rsidR="001A287C" w:rsidRPr="00ED45CA" w:rsidRDefault="00D65BBF" w:rsidP="00456322">
      <w:pPr>
        <w:spacing w:line="240" w:lineRule="auto"/>
        <w:ind w:left="-567" w:firstLine="709"/>
      </w:pPr>
      <w:r w:rsidRPr="00ED45CA">
        <w:t>3</w:t>
      </w:r>
      <w:r w:rsidR="000E54C2">
        <w:t>4</w:t>
      </w:r>
      <w:r w:rsidR="001A287C" w:rsidRPr="00ED45CA">
        <w:t>.</w:t>
      </w:r>
      <w:r w:rsidR="001A287C" w:rsidRPr="00ED45CA">
        <w:tab/>
      </w:r>
      <w:r w:rsidR="007748A1" w:rsidRPr="00ED45CA">
        <w:t>Д</w:t>
      </w:r>
      <w:r w:rsidR="001A287C" w:rsidRPr="00ED45CA">
        <w:t>анные</w:t>
      </w:r>
      <w:r w:rsidR="007748A1" w:rsidRPr="00ED45CA">
        <w:t xml:space="preserve"> треков </w:t>
      </w:r>
      <w:r w:rsidR="007748A1" w:rsidRPr="00ED45CA">
        <w:rPr>
          <w:bCs/>
        </w:rPr>
        <w:t>ГЛОНАСС/</w:t>
      </w:r>
      <w:r w:rsidR="007748A1" w:rsidRPr="00ED45CA">
        <w:rPr>
          <w:bCs/>
          <w:lang w:val="en-US"/>
        </w:rPr>
        <w:t>GPS</w:t>
      </w:r>
      <w:r w:rsidR="001A287C" w:rsidRPr="00ED45CA">
        <w:t xml:space="preserve">, </w:t>
      </w:r>
      <w:r w:rsidR="00A57F91" w:rsidRPr="00ED45CA">
        <w:t>предоставля</w:t>
      </w:r>
      <w:r w:rsidR="00A57F91">
        <w:t>емые</w:t>
      </w:r>
      <w:r w:rsidR="00A5035F">
        <w:t xml:space="preserve"> </w:t>
      </w:r>
      <w:proofErr w:type="spellStart"/>
      <w:r w:rsidR="001A287C" w:rsidRPr="00ED45CA">
        <w:t>агрегаторами</w:t>
      </w:r>
      <w:proofErr w:type="spellEnd"/>
      <w:r w:rsidR="00A5035F">
        <w:t xml:space="preserve"> </w:t>
      </w:r>
      <w:proofErr w:type="spellStart"/>
      <w:r w:rsidR="007748A1" w:rsidRPr="00ED45CA">
        <w:t>геоданных</w:t>
      </w:r>
      <w:proofErr w:type="spellEnd"/>
      <w:r w:rsidR="00A57F91">
        <w:t xml:space="preserve">, </w:t>
      </w:r>
      <w:r w:rsidR="00F84B45">
        <w:t>допускается</w:t>
      </w:r>
      <w:r w:rsidR="00CB4722">
        <w:t xml:space="preserve"> </w:t>
      </w:r>
      <w:r w:rsidR="00A57F91">
        <w:t>использовать при условии обеспечения</w:t>
      </w:r>
      <w:r w:rsidR="001A287C" w:rsidRPr="00ED45CA">
        <w:t>:</w:t>
      </w:r>
    </w:p>
    <w:p w:rsidR="001A287C" w:rsidRPr="005626F0" w:rsidRDefault="001A287C" w:rsidP="00456322">
      <w:pPr>
        <w:spacing w:line="240" w:lineRule="auto"/>
        <w:ind w:left="-567" w:firstLine="709"/>
        <w:rPr>
          <w:color w:val="000000" w:themeColor="text1"/>
        </w:rPr>
      </w:pPr>
      <w:r w:rsidRPr="005626F0">
        <w:rPr>
          <w:color w:val="000000" w:themeColor="text1"/>
        </w:rPr>
        <w:t xml:space="preserve">а) </w:t>
      </w:r>
      <w:r w:rsidRPr="005626F0">
        <w:rPr>
          <w:color w:val="000000" w:themeColor="text1"/>
        </w:rPr>
        <w:tab/>
        <w:t>привяз</w:t>
      </w:r>
      <w:r w:rsidR="007748A1">
        <w:rPr>
          <w:color w:val="000000" w:themeColor="text1"/>
        </w:rPr>
        <w:t>ки</w:t>
      </w:r>
      <w:r w:rsidRPr="005626F0">
        <w:rPr>
          <w:color w:val="000000" w:themeColor="text1"/>
        </w:rPr>
        <w:t xml:space="preserve"> к сети дорог (для каждой точки данных трека должна быть указана ее принадлежность к определенному участку сети дорог);</w:t>
      </w:r>
    </w:p>
    <w:p w:rsidR="001A287C" w:rsidRPr="005626F0" w:rsidRDefault="007748A1" w:rsidP="00456322">
      <w:pPr>
        <w:spacing w:line="240" w:lineRule="auto"/>
        <w:ind w:left="-567" w:firstLine="709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б) </w:t>
      </w:r>
      <w:r>
        <w:rPr>
          <w:color w:val="000000" w:themeColor="text1"/>
        </w:rPr>
        <w:tab/>
      </w:r>
      <w:r w:rsidR="001A287C" w:rsidRPr="005626F0">
        <w:rPr>
          <w:color w:val="000000" w:themeColor="text1"/>
        </w:rPr>
        <w:t>запис</w:t>
      </w:r>
      <w:r>
        <w:rPr>
          <w:color w:val="000000" w:themeColor="text1"/>
        </w:rPr>
        <w:t>и</w:t>
      </w:r>
      <w:r w:rsidR="0021796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данных треков исключительно </w:t>
      </w:r>
      <w:r w:rsidR="001A287C" w:rsidRPr="00272790">
        <w:rPr>
          <w:color w:val="000000" w:themeColor="text1"/>
        </w:rPr>
        <w:t>средствами</w:t>
      </w:r>
      <w:r w:rsidR="001A287C" w:rsidRPr="005626F0">
        <w:rPr>
          <w:color w:val="000000" w:themeColor="text1"/>
        </w:rPr>
        <w:t xml:space="preserve"> навигации</w:t>
      </w:r>
      <w:r w:rsidR="001A287C">
        <w:rPr>
          <w:color w:val="000000" w:themeColor="text1"/>
        </w:rPr>
        <w:t>, установленными</w:t>
      </w:r>
      <w:r w:rsidR="001A287C" w:rsidRPr="005626F0">
        <w:rPr>
          <w:color w:val="000000" w:themeColor="text1"/>
        </w:rPr>
        <w:t xml:space="preserve"> на транспортных средствах категорий М</w:t>
      </w:r>
      <w:proofErr w:type="gramStart"/>
      <w:r w:rsidR="001A287C" w:rsidRPr="005626F0">
        <w:rPr>
          <w:color w:val="000000" w:themeColor="text1"/>
          <w:vertAlign w:val="subscript"/>
        </w:rPr>
        <w:t>1</w:t>
      </w:r>
      <w:proofErr w:type="gramEnd"/>
      <w:r w:rsidR="001A287C">
        <w:rPr>
          <w:color w:val="000000" w:themeColor="text1"/>
        </w:rPr>
        <w:t xml:space="preserve"> и (</w:t>
      </w:r>
      <w:r w:rsidR="001A287C" w:rsidRPr="005626F0">
        <w:rPr>
          <w:color w:val="000000" w:themeColor="text1"/>
        </w:rPr>
        <w:t>или</w:t>
      </w:r>
      <w:r w:rsidR="001A287C">
        <w:rPr>
          <w:color w:val="000000" w:themeColor="text1"/>
        </w:rPr>
        <w:t>)</w:t>
      </w:r>
      <w:r w:rsidR="001A287C" w:rsidRPr="005626F0">
        <w:rPr>
          <w:color w:val="000000" w:themeColor="text1"/>
          <w:lang w:val="en-US"/>
        </w:rPr>
        <w:t>N</w:t>
      </w:r>
      <w:r w:rsidR="00B1379C" w:rsidRPr="00B1379C">
        <w:rPr>
          <w:color w:val="000000" w:themeColor="text1"/>
          <w:vertAlign w:val="subscript"/>
        </w:rPr>
        <w:t>1</w:t>
      </w:r>
      <w:r w:rsidR="001A287C" w:rsidRPr="005626F0">
        <w:rPr>
          <w:color w:val="000000" w:themeColor="text1"/>
        </w:rPr>
        <w:t>;</w:t>
      </w:r>
    </w:p>
    <w:p w:rsidR="001A287C" w:rsidRPr="005626F0" w:rsidRDefault="001A287C" w:rsidP="00456322">
      <w:pPr>
        <w:spacing w:line="240" w:lineRule="auto"/>
        <w:ind w:left="-567" w:firstLine="709"/>
        <w:rPr>
          <w:color w:val="000000" w:themeColor="text1"/>
        </w:rPr>
      </w:pPr>
      <w:r w:rsidRPr="005626F0">
        <w:rPr>
          <w:color w:val="000000" w:themeColor="text1"/>
        </w:rPr>
        <w:t>в</w:t>
      </w:r>
      <w:r w:rsidR="00ED45CA">
        <w:rPr>
          <w:color w:val="000000" w:themeColor="text1"/>
        </w:rPr>
        <w:t xml:space="preserve">) </w:t>
      </w:r>
      <w:r w:rsidR="00ED45CA">
        <w:rPr>
          <w:color w:val="000000" w:themeColor="text1"/>
        </w:rPr>
        <w:tab/>
        <w:t>предварительно</w:t>
      </w:r>
      <w:r w:rsidR="00AB67C9">
        <w:rPr>
          <w:color w:val="000000" w:themeColor="text1"/>
        </w:rPr>
        <w:t>го</w:t>
      </w:r>
      <w:r w:rsidR="00ED45CA">
        <w:rPr>
          <w:color w:val="000000" w:themeColor="text1"/>
        </w:rPr>
        <w:t xml:space="preserve"> </w:t>
      </w:r>
      <w:r w:rsidR="00AB67C9">
        <w:rPr>
          <w:color w:val="000000" w:themeColor="text1"/>
        </w:rPr>
        <w:t>исключения</w:t>
      </w:r>
      <w:r w:rsidR="00ED45CA">
        <w:rPr>
          <w:color w:val="000000" w:themeColor="text1"/>
        </w:rPr>
        <w:t xml:space="preserve"> </w:t>
      </w:r>
      <w:r w:rsidRPr="005626F0">
        <w:rPr>
          <w:color w:val="000000" w:themeColor="text1"/>
        </w:rPr>
        <w:t>недостоверных значений мгновенных скоростей и координат транспортных средств</w:t>
      </w:r>
      <w:r w:rsidR="007748A1">
        <w:rPr>
          <w:color w:val="000000" w:themeColor="text1"/>
        </w:rPr>
        <w:t>, обусловленных ошибками работы</w:t>
      </w:r>
      <w:r w:rsidRPr="00272790">
        <w:rPr>
          <w:color w:val="000000" w:themeColor="text1"/>
        </w:rPr>
        <w:t xml:space="preserve"> средств</w:t>
      </w:r>
      <w:r w:rsidRPr="005626F0">
        <w:rPr>
          <w:color w:val="000000" w:themeColor="text1"/>
        </w:rPr>
        <w:t xml:space="preserve"> навигации</w:t>
      </w:r>
      <w:r w:rsidR="007748A1">
        <w:rPr>
          <w:color w:val="000000" w:themeColor="text1"/>
        </w:rPr>
        <w:t>, установленных</w:t>
      </w:r>
      <w:r w:rsidR="007748A1" w:rsidRPr="005626F0">
        <w:rPr>
          <w:color w:val="000000" w:themeColor="text1"/>
        </w:rPr>
        <w:t xml:space="preserve"> на транспортных средствах</w:t>
      </w:r>
      <w:r w:rsidR="007748A1">
        <w:rPr>
          <w:color w:val="000000" w:themeColor="text1"/>
        </w:rPr>
        <w:t>.</w:t>
      </w:r>
    </w:p>
    <w:p w:rsidR="001A287C" w:rsidRPr="005626F0" w:rsidRDefault="001A287C" w:rsidP="00456322">
      <w:pPr>
        <w:spacing w:line="240" w:lineRule="auto"/>
        <w:ind w:left="-567" w:firstLine="709"/>
        <w:rPr>
          <w:color w:val="000000" w:themeColor="text1"/>
        </w:rPr>
      </w:pPr>
      <w:r w:rsidRPr="005626F0">
        <w:rPr>
          <w:color w:val="000000" w:themeColor="text1"/>
        </w:rPr>
        <w:t>При обработке результатов обследования данные треков</w:t>
      </w:r>
      <w:r w:rsidR="00133049">
        <w:rPr>
          <w:color w:val="000000" w:themeColor="text1"/>
        </w:rPr>
        <w:t xml:space="preserve"> </w:t>
      </w:r>
      <w:r w:rsidRPr="00A15A1F">
        <w:rPr>
          <w:bCs/>
          <w:color w:val="000000" w:themeColor="text1"/>
        </w:rPr>
        <w:t>ГЛОНАСС/</w:t>
      </w:r>
      <w:r w:rsidRPr="00A15A1F">
        <w:rPr>
          <w:bCs/>
          <w:color w:val="000000" w:themeColor="text1"/>
          <w:lang w:val="en-US"/>
        </w:rPr>
        <w:t>GPS</w:t>
      </w:r>
      <w:r w:rsidRPr="005626F0">
        <w:rPr>
          <w:color w:val="000000" w:themeColor="text1"/>
        </w:rPr>
        <w:t>, записанных в неблагоприятных дорожных условиях (штормовой ветер, туман, ливень или интенсивный снегопад и т.п.), и на участках проведения дорожных работ, исключаются.</w:t>
      </w:r>
    </w:p>
    <w:p w:rsidR="001A287C" w:rsidRPr="005626F0" w:rsidRDefault="00D65BBF" w:rsidP="00456322">
      <w:pPr>
        <w:spacing w:line="240" w:lineRule="auto"/>
        <w:ind w:left="-567" w:firstLine="709"/>
        <w:rPr>
          <w:color w:val="000000" w:themeColor="text1"/>
        </w:rPr>
      </w:pPr>
      <w:r>
        <w:rPr>
          <w:color w:val="000000" w:themeColor="text1"/>
        </w:rPr>
        <w:t>3</w:t>
      </w:r>
      <w:r w:rsidR="000E54C2">
        <w:rPr>
          <w:color w:val="000000" w:themeColor="text1"/>
        </w:rPr>
        <w:t>5</w:t>
      </w:r>
      <w:r w:rsidR="001A287C" w:rsidRPr="005626F0">
        <w:rPr>
          <w:color w:val="000000" w:themeColor="text1"/>
        </w:rPr>
        <w:t>.</w:t>
      </w:r>
      <w:r w:rsidR="001A287C" w:rsidRPr="005626F0">
        <w:rPr>
          <w:color w:val="000000" w:themeColor="text1"/>
        </w:rPr>
        <w:tab/>
        <w:t>Для каждого из треков</w:t>
      </w:r>
      <w:r w:rsidR="00133049">
        <w:rPr>
          <w:color w:val="000000" w:themeColor="text1"/>
        </w:rPr>
        <w:t xml:space="preserve"> </w:t>
      </w:r>
      <w:r w:rsidR="001A287C" w:rsidRPr="00A15A1F">
        <w:rPr>
          <w:bCs/>
          <w:color w:val="000000" w:themeColor="text1"/>
        </w:rPr>
        <w:t>ГЛОНАСС/</w:t>
      </w:r>
      <w:r w:rsidR="001A287C" w:rsidRPr="00A15A1F">
        <w:rPr>
          <w:bCs/>
          <w:color w:val="000000" w:themeColor="text1"/>
          <w:lang w:val="en-US"/>
        </w:rPr>
        <w:t>GPS</w:t>
      </w:r>
      <w:r w:rsidR="001A287C" w:rsidRPr="005626F0">
        <w:rPr>
          <w:color w:val="000000" w:themeColor="text1"/>
        </w:rPr>
        <w:t xml:space="preserve"> на обследованной сети дорог производится выделение участков, записанных в течение каждого из временных периодов.</w:t>
      </w:r>
    </w:p>
    <w:p w:rsidR="001A287C" w:rsidRPr="005626F0" w:rsidRDefault="001A287C" w:rsidP="00456322">
      <w:pPr>
        <w:spacing w:line="240" w:lineRule="auto"/>
        <w:ind w:left="-567" w:firstLine="709"/>
        <w:rPr>
          <w:color w:val="000000" w:themeColor="text1"/>
        </w:rPr>
      </w:pPr>
      <w:r w:rsidRPr="005626F0">
        <w:rPr>
          <w:color w:val="000000" w:themeColor="text1"/>
        </w:rPr>
        <w:t>Для каждого из временных периодов, данные по участкам треков</w:t>
      </w:r>
      <w:r w:rsidR="00133049">
        <w:rPr>
          <w:color w:val="000000" w:themeColor="text1"/>
        </w:rPr>
        <w:t xml:space="preserve"> </w:t>
      </w:r>
      <w:r w:rsidRPr="000F070C">
        <w:rPr>
          <w:bCs/>
          <w:color w:val="000000" w:themeColor="text1"/>
        </w:rPr>
        <w:t>ГЛОНАСС/</w:t>
      </w:r>
      <w:r w:rsidRPr="000F070C">
        <w:rPr>
          <w:bCs/>
          <w:color w:val="000000" w:themeColor="text1"/>
          <w:lang w:val="en-US"/>
        </w:rPr>
        <w:t>GPS</w:t>
      </w:r>
      <w:r w:rsidRPr="005626F0">
        <w:rPr>
          <w:color w:val="000000" w:themeColor="text1"/>
        </w:rPr>
        <w:t>, записанным за этот период, объединяются в массив треков (один массив на каждый период). В случае если массив содержит более одного трека</w:t>
      </w:r>
      <w:r w:rsidR="00133049">
        <w:rPr>
          <w:color w:val="000000" w:themeColor="text1"/>
        </w:rPr>
        <w:t xml:space="preserve"> </w:t>
      </w:r>
      <w:r w:rsidRPr="00A15A1F">
        <w:rPr>
          <w:bCs/>
          <w:color w:val="000000" w:themeColor="text1"/>
        </w:rPr>
        <w:t>ГЛОНАСС/</w:t>
      </w:r>
      <w:r w:rsidRPr="00A15A1F">
        <w:rPr>
          <w:bCs/>
          <w:color w:val="000000" w:themeColor="text1"/>
          <w:lang w:val="en-US"/>
        </w:rPr>
        <w:t>GPS</w:t>
      </w:r>
      <w:r w:rsidRPr="005626F0">
        <w:rPr>
          <w:color w:val="000000" w:themeColor="text1"/>
        </w:rPr>
        <w:t xml:space="preserve">, записанного на </w:t>
      </w:r>
      <w:r w:rsidR="00F84B45">
        <w:rPr>
          <w:color w:val="000000" w:themeColor="text1"/>
        </w:rPr>
        <w:t xml:space="preserve">опорном </w:t>
      </w:r>
      <w:r w:rsidR="00AB67C9">
        <w:rPr>
          <w:color w:val="000000" w:themeColor="text1"/>
        </w:rPr>
        <w:t xml:space="preserve">участке </w:t>
      </w:r>
      <w:r w:rsidR="00F84B45">
        <w:rPr>
          <w:color w:val="000000" w:themeColor="text1"/>
        </w:rPr>
        <w:t xml:space="preserve">сети дорог </w:t>
      </w:r>
      <w:r w:rsidRPr="005626F0">
        <w:rPr>
          <w:color w:val="000000" w:themeColor="text1"/>
        </w:rPr>
        <w:t xml:space="preserve">в течение соответствующего временного периода, при расчете основных параметров дорожного движения используются все записанные для данного </w:t>
      </w:r>
      <w:r w:rsidR="00F84B45">
        <w:rPr>
          <w:color w:val="000000" w:themeColor="text1"/>
        </w:rPr>
        <w:t xml:space="preserve">опорного </w:t>
      </w:r>
      <w:r w:rsidR="00AB67C9">
        <w:rPr>
          <w:color w:val="000000" w:themeColor="text1"/>
        </w:rPr>
        <w:t xml:space="preserve">участка </w:t>
      </w:r>
      <w:r w:rsidR="00F84B45">
        <w:rPr>
          <w:color w:val="000000" w:themeColor="text1"/>
        </w:rPr>
        <w:t>треки</w:t>
      </w:r>
      <w:r w:rsidR="00133049">
        <w:rPr>
          <w:color w:val="000000" w:themeColor="text1"/>
        </w:rPr>
        <w:t xml:space="preserve"> </w:t>
      </w:r>
      <w:r w:rsidRPr="00A15A1F">
        <w:rPr>
          <w:bCs/>
          <w:color w:val="000000" w:themeColor="text1"/>
        </w:rPr>
        <w:t>ГЛОНАСС/</w:t>
      </w:r>
      <w:r w:rsidRPr="00A15A1F">
        <w:rPr>
          <w:bCs/>
          <w:color w:val="000000" w:themeColor="text1"/>
          <w:lang w:val="en-US"/>
        </w:rPr>
        <w:t>GPS</w:t>
      </w:r>
      <w:r w:rsidRPr="005626F0">
        <w:rPr>
          <w:color w:val="000000" w:themeColor="text1"/>
        </w:rPr>
        <w:t>. При отсутствии данных в массиве треков по обследуемому участку дороги, выполняется дополнительное обследование.</w:t>
      </w:r>
    </w:p>
    <w:p w:rsidR="001A287C" w:rsidRPr="00D22709" w:rsidRDefault="00D65BBF" w:rsidP="00456322">
      <w:pPr>
        <w:spacing w:line="240" w:lineRule="auto"/>
        <w:ind w:left="-567" w:firstLine="709"/>
        <w:rPr>
          <w:color w:val="000000" w:themeColor="text1"/>
        </w:rPr>
      </w:pPr>
      <w:r>
        <w:rPr>
          <w:color w:val="000000" w:themeColor="text1"/>
        </w:rPr>
        <w:t>3</w:t>
      </w:r>
      <w:r w:rsidR="000E54C2">
        <w:rPr>
          <w:color w:val="000000" w:themeColor="text1"/>
        </w:rPr>
        <w:t>6</w:t>
      </w:r>
      <w:r w:rsidR="001A287C" w:rsidRPr="00D22709">
        <w:rPr>
          <w:color w:val="000000" w:themeColor="text1"/>
        </w:rPr>
        <w:t>.</w:t>
      </w:r>
      <w:r w:rsidR="001A287C" w:rsidRPr="00D22709">
        <w:rPr>
          <w:color w:val="000000" w:themeColor="text1"/>
        </w:rPr>
        <w:tab/>
        <w:t xml:space="preserve">Расчет значений </w:t>
      </w:r>
      <w:r w:rsidR="00A57F91">
        <w:rPr>
          <w:color w:val="000000" w:themeColor="text1"/>
        </w:rPr>
        <w:t>уровня обслуживания дорожного движения</w:t>
      </w:r>
      <w:r w:rsidR="001A287C" w:rsidRPr="00D22709">
        <w:rPr>
          <w:color w:val="000000" w:themeColor="text1"/>
        </w:rPr>
        <w:t xml:space="preserve"> для обследуемой сети дорог производится по массивам треков для каждого из временных периодов.</w:t>
      </w:r>
      <w:r w:rsidR="00C15722">
        <w:rPr>
          <w:color w:val="000000" w:themeColor="text1"/>
        </w:rPr>
        <w:t xml:space="preserve"> Результаты расчета заносятся в форму</w:t>
      </w:r>
      <w:r w:rsidR="00F84B45">
        <w:rPr>
          <w:color w:val="000000" w:themeColor="text1"/>
        </w:rPr>
        <w:t xml:space="preserve">, приведенную в </w:t>
      </w:r>
      <w:r w:rsidR="00C15722">
        <w:rPr>
          <w:color w:val="000000" w:themeColor="text1"/>
        </w:rPr>
        <w:t>При</w:t>
      </w:r>
      <w:r w:rsidR="00015EDD">
        <w:rPr>
          <w:color w:val="000000" w:themeColor="text1"/>
        </w:rPr>
        <w:t>ложени</w:t>
      </w:r>
      <w:r w:rsidR="00F84B45">
        <w:rPr>
          <w:color w:val="000000" w:themeColor="text1"/>
        </w:rPr>
        <w:t>и</w:t>
      </w:r>
      <w:r w:rsidR="00015EDD">
        <w:rPr>
          <w:color w:val="000000" w:themeColor="text1"/>
        </w:rPr>
        <w:t xml:space="preserve"> 1 к настоящему Порядку.</w:t>
      </w:r>
    </w:p>
    <w:p w:rsidR="00A57F91" w:rsidRDefault="001A287C" w:rsidP="00456322">
      <w:pPr>
        <w:spacing w:line="240" w:lineRule="auto"/>
        <w:ind w:left="-567" w:firstLine="709"/>
      </w:pPr>
      <w:r w:rsidRPr="00ED45CA">
        <w:t xml:space="preserve">Для каждого из </w:t>
      </w:r>
      <w:r w:rsidR="00AB67C9">
        <w:t>участков</w:t>
      </w:r>
      <w:r w:rsidRPr="00ED45CA">
        <w:t xml:space="preserve"> дорог производится расчет значений </w:t>
      </w:r>
      <w:r w:rsidR="00ED45CA" w:rsidRPr="00ED45CA">
        <w:t>уровня обслуживания дорожного движения</w:t>
      </w:r>
      <w:r w:rsidRPr="00ED45CA">
        <w:t xml:space="preserve"> по каждому из временных периодов</w:t>
      </w:r>
      <w:r w:rsidR="00A57F91">
        <w:t>.</w:t>
      </w:r>
    </w:p>
    <w:p w:rsidR="001A287C" w:rsidRPr="00ED45CA" w:rsidRDefault="00A57F91" w:rsidP="00456322">
      <w:pPr>
        <w:spacing w:line="240" w:lineRule="auto"/>
        <w:ind w:left="-567" w:firstLine="709"/>
      </w:pPr>
      <w:r>
        <w:t>3</w:t>
      </w:r>
      <w:r w:rsidR="000E54C2">
        <w:t>7</w:t>
      </w:r>
      <w:r>
        <w:t xml:space="preserve">. </w:t>
      </w:r>
      <w:r w:rsidRPr="00A57F91">
        <w:rPr>
          <w:color w:val="000000" w:themeColor="text1"/>
        </w:rPr>
        <w:t xml:space="preserve">Анализ данных обследования дорожного движения </w:t>
      </w:r>
      <w:r w:rsidR="00FC0DD4">
        <w:rPr>
          <w:color w:val="000000" w:themeColor="text1"/>
        </w:rPr>
        <w:t>с применением контрольных транспортных сре</w:t>
      </w:r>
      <w:proofErr w:type="gramStart"/>
      <w:r w:rsidR="00FC0DD4">
        <w:rPr>
          <w:color w:val="000000" w:themeColor="text1"/>
        </w:rPr>
        <w:t>дств</w:t>
      </w:r>
      <w:r w:rsidR="00133049">
        <w:rPr>
          <w:color w:val="000000" w:themeColor="text1"/>
        </w:rPr>
        <w:t xml:space="preserve"> </w:t>
      </w:r>
      <w:r w:rsidRPr="00A57F91">
        <w:rPr>
          <w:color w:val="000000" w:themeColor="text1"/>
        </w:rPr>
        <w:t>пр</w:t>
      </w:r>
      <w:proofErr w:type="gramEnd"/>
      <w:r w:rsidRPr="00A57F91">
        <w:rPr>
          <w:color w:val="000000" w:themeColor="text1"/>
        </w:rPr>
        <w:t>оизводится посредством</w:t>
      </w:r>
      <w:r w:rsidRPr="00ED45CA">
        <w:t xml:space="preserve"> сопоставлени</w:t>
      </w:r>
      <w:r>
        <w:t>я</w:t>
      </w:r>
      <w:r w:rsidR="00681293">
        <w:t xml:space="preserve"> </w:t>
      </w:r>
      <w:r w:rsidR="001A287C" w:rsidRPr="00ED45CA">
        <w:t xml:space="preserve">рассчитанных значений </w:t>
      </w:r>
      <w:r w:rsidRPr="00ED45CA">
        <w:t xml:space="preserve">уровня обслуживания дорожного движения </w:t>
      </w:r>
      <w:r w:rsidR="001A287C" w:rsidRPr="00ED45CA">
        <w:t xml:space="preserve">с допустимыми и критическими значениями, приведенными в Приложении 2 </w:t>
      </w:r>
      <w:r w:rsidR="00AB399A">
        <w:t xml:space="preserve">к </w:t>
      </w:r>
      <w:r w:rsidR="001A287C" w:rsidRPr="00ED45CA">
        <w:rPr>
          <w:bCs/>
        </w:rPr>
        <w:t>настояще</w:t>
      </w:r>
      <w:r w:rsidR="00AB399A">
        <w:rPr>
          <w:bCs/>
        </w:rPr>
        <w:t>му</w:t>
      </w:r>
      <w:r w:rsidR="001A287C" w:rsidRPr="00ED45CA">
        <w:rPr>
          <w:bCs/>
        </w:rPr>
        <w:t xml:space="preserve"> Порядк</w:t>
      </w:r>
      <w:r w:rsidR="00AB399A">
        <w:rPr>
          <w:bCs/>
        </w:rPr>
        <w:t>у</w:t>
      </w:r>
      <w:r w:rsidR="001A287C" w:rsidRPr="00ED45CA">
        <w:t>.</w:t>
      </w:r>
    </w:p>
    <w:p w:rsidR="001A287C" w:rsidRDefault="00A57F91" w:rsidP="00456322">
      <w:pPr>
        <w:adjustRightInd w:val="0"/>
        <w:spacing w:line="240" w:lineRule="auto"/>
        <w:ind w:left="-567" w:firstLine="709"/>
        <w:rPr>
          <w:color w:val="000000" w:themeColor="text1"/>
        </w:rPr>
      </w:pPr>
      <w:r>
        <w:rPr>
          <w:color w:val="000000" w:themeColor="text1"/>
        </w:rPr>
        <w:t>3</w:t>
      </w:r>
      <w:r w:rsidR="000E54C2">
        <w:rPr>
          <w:color w:val="000000" w:themeColor="text1"/>
        </w:rPr>
        <w:t>8</w:t>
      </w:r>
      <w:r w:rsidR="00D65BBF">
        <w:rPr>
          <w:color w:val="000000" w:themeColor="text1"/>
        </w:rPr>
        <w:t>.</w:t>
      </w:r>
      <w:r w:rsidR="00D65BBF">
        <w:rPr>
          <w:color w:val="000000" w:themeColor="text1"/>
        </w:rPr>
        <w:tab/>
      </w:r>
      <w:r w:rsidR="001A287C">
        <w:rPr>
          <w:color w:val="000000" w:themeColor="text1"/>
        </w:rPr>
        <w:t xml:space="preserve">На </w:t>
      </w:r>
      <w:r w:rsidR="00DF5D8E">
        <w:rPr>
          <w:color w:val="000000" w:themeColor="text1"/>
        </w:rPr>
        <w:t xml:space="preserve">опорных </w:t>
      </w:r>
      <w:r w:rsidR="00AB67C9">
        <w:rPr>
          <w:iCs/>
          <w:color w:val="000000" w:themeColor="text1"/>
        </w:rPr>
        <w:t>участках</w:t>
      </w:r>
      <w:r w:rsidR="00DF5D8E">
        <w:rPr>
          <w:iCs/>
          <w:color w:val="000000" w:themeColor="text1"/>
        </w:rPr>
        <w:t xml:space="preserve"> обследованной сети дорог</w:t>
      </w:r>
      <w:r w:rsidR="001A287C">
        <w:rPr>
          <w:color w:val="000000" w:themeColor="text1"/>
        </w:rPr>
        <w:t xml:space="preserve">, </w:t>
      </w:r>
      <w:r w:rsidR="00B9001A">
        <w:rPr>
          <w:bCs/>
          <w:color w:val="000000" w:themeColor="text1"/>
        </w:rPr>
        <w:t>где</w:t>
      </w:r>
      <w:r w:rsidR="001A287C" w:rsidRPr="005626F0">
        <w:rPr>
          <w:bCs/>
          <w:color w:val="000000" w:themeColor="text1"/>
        </w:rPr>
        <w:t xml:space="preserve"> были зарегистрированы критичес</w:t>
      </w:r>
      <w:r w:rsidR="00ED45CA">
        <w:rPr>
          <w:bCs/>
          <w:color w:val="000000" w:themeColor="text1"/>
        </w:rPr>
        <w:t>кие значения уровня обслуживания</w:t>
      </w:r>
      <w:r w:rsidR="001A287C">
        <w:rPr>
          <w:bCs/>
          <w:color w:val="000000" w:themeColor="text1"/>
        </w:rPr>
        <w:t>, проводится дополнительное о</w:t>
      </w:r>
      <w:r w:rsidR="001A287C" w:rsidRPr="005626F0">
        <w:rPr>
          <w:color w:val="000000" w:themeColor="text1"/>
        </w:rPr>
        <w:t>бследование</w:t>
      </w:r>
      <w:r w:rsidR="001A287C">
        <w:rPr>
          <w:color w:val="000000" w:themeColor="text1"/>
        </w:rPr>
        <w:t xml:space="preserve"> дорожного движения </w:t>
      </w:r>
      <w:r w:rsidR="00681293">
        <w:rPr>
          <w:color w:val="000000" w:themeColor="text1"/>
        </w:rPr>
        <w:t>на</w:t>
      </w:r>
      <w:r w:rsidR="001A287C">
        <w:rPr>
          <w:color w:val="000000" w:themeColor="text1"/>
        </w:rPr>
        <w:t xml:space="preserve"> стационарных </w:t>
      </w:r>
      <w:r w:rsidR="00681293">
        <w:rPr>
          <w:color w:val="000000" w:themeColor="text1"/>
        </w:rPr>
        <w:t xml:space="preserve">постах </w:t>
      </w:r>
      <w:r w:rsidR="001A287C">
        <w:rPr>
          <w:color w:val="000000" w:themeColor="text1"/>
        </w:rPr>
        <w:t>учета</w:t>
      </w:r>
      <w:r w:rsidR="001A287C" w:rsidRPr="005626F0">
        <w:rPr>
          <w:color w:val="000000" w:themeColor="text1"/>
        </w:rPr>
        <w:t xml:space="preserve"> в течение временного периода, когда на данных </w:t>
      </w:r>
      <w:r w:rsidR="00DF5D8E">
        <w:rPr>
          <w:color w:val="000000" w:themeColor="text1"/>
        </w:rPr>
        <w:t xml:space="preserve">опорных </w:t>
      </w:r>
      <w:r w:rsidR="00AB67C9">
        <w:rPr>
          <w:iCs/>
          <w:color w:val="000000" w:themeColor="text1"/>
        </w:rPr>
        <w:t xml:space="preserve">участках </w:t>
      </w:r>
      <w:r w:rsidR="001A287C" w:rsidRPr="005626F0">
        <w:rPr>
          <w:color w:val="000000" w:themeColor="text1"/>
        </w:rPr>
        <w:t xml:space="preserve">наблюдались критические значения </w:t>
      </w:r>
      <w:r w:rsidR="00ED45CA">
        <w:rPr>
          <w:color w:val="000000" w:themeColor="text1"/>
        </w:rPr>
        <w:t>уровня обслуживания дорожного движения</w:t>
      </w:r>
      <w:r w:rsidR="001A287C" w:rsidRPr="005626F0">
        <w:rPr>
          <w:color w:val="000000" w:themeColor="text1"/>
        </w:rPr>
        <w:t>.</w:t>
      </w:r>
    </w:p>
    <w:p w:rsidR="00DF5D8E" w:rsidRDefault="00DF5D8E" w:rsidP="00456322">
      <w:pPr>
        <w:adjustRightInd w:val="0"/>
        <w:spacing w:line="240" w:lineRule="auto"/>
        <w:ind w:left="-567" w:firstLine="709"/>
        <w:rPr>
          <w:color w:val="000000" w:themeColor="text1"/>
        </w:rPr>
      </w:pPr>
    </w:p>
    <w:p w:rsidR="008F3CB6" w:rsidRPr="008F3CB6" w:rsidRDefault="008F3CB6" w:rsidP="00456322">
      <w:pPr>
        <w:pStyle w:val="ConsPlusNormal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CB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F3CB6">
        <w:rPr>
          <w:rFonts w:ascii="Times New Roman" w:hAnsi="Times New Roman" w:cs="Times New Roman"/>
          <w:b/>
          <w:sz w:val="28"/>
          <w:szCs w:val="28"/>
        </w:rPr>
        <w:t>.</w:t>
      </w:r>
      <w:r w:rsidRPr="008F3CB6">
        <w:rPr>
          <w:rFonts w:ascii="Times New Roman" w:hAnsi="Times New Roman" w:cs="Times New Roman"/>
          <w:b/>
          <w:sz w:val="28"/>
          <w:szCs w:val="28"/>
        </w:rPr>
        <w:tab/>
      </w:r>
      <w:r w:rsidRPr="008F3C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 п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редоставления учетных сведений </w:t>
      </w:r>
      <w:r w:rsidRPr="008F3C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 основных параметрах дорожного движения</w:t>
      </w:r>
    </w:p>
    <w:p w:rsidR="00B92AA4" w:rsidRPr="006614BD" w:rsidRDefault="00D65BBF" w:rsidP="00456322">
      <w:pPr>
        <w:spacing w:line="240" w:lineRule="auto"/>
        <w:ind w:left="-567" w:firstLine="709"/>
      </w:pPr>
      <w:r>
        <w:t>3</w:t>
      </w:r>
      <w:r w:rsidR="000E54C2">
        <w:t>9</w:t>
      </w:r>
      <w:r w:rsidR="00B92AA4" w:rsidRPr="006614BD">
        <w:t>.</w:t>
      </w:r>
      <w:r w:rsidR="00B92AA4" w:rsidRPr="006614BD">
        <w:tab/>
        <w:t>Монитори</w:t>
      </w:r>
      <w:r w:rsidR="00670304">
        <w:t>н</w:t>
      </w:r>
      <w:r w:rsidR="00B92AA4" w:rsidRPr="006614BD">
        <w:t>г дорожного движения проводится</w:t>
      </w:r>
      <w:r w:rsidR="00217962">
        <w:t xml:space="preserve"> </w:t>
      </w:r>
      <w:r w:rsidR="00B92AA4" w:rsidRPr="006614BD">
        <w:t xml:space="preserve">не реже </w:t>
      </w:r>
      <w:r w:rsidR="00CB4722">
        <w:t>одного</w:t>
      </w:r>
      <w:r w:rsidR="00B92AA4" w:rsidRPr="006614BD">
        <w:t xml:space="preserve"> раза в год. По итогам мониторинга </w:t>
      </w:r>
      <w:r w:rsidR="007D40B5">
        <w:t>дорожного движения</w:t>
      </w:r>
      <w:r w:rsidR="00B92AA4" w:rsidRPr="006614BD">
        <w:t xml:space="preserve"> учетные сведения </w:t>
      </w:r>
      <w:r w:rsidR="00B92AA4" w:rsidRPr="006614BD">
        <w:rPr>
          <w:color w:val="000000" w:themeColor="text1"/>
        </w:rPr>
        <w:t>об основных параметрах дорожного движения</w:t>
      </w:r>
      <w:r w:rsidR="00601033">
        <w:rPr>
          <w:color w:val="000000" w:themeColor="text1"/>
        </w:rPr>
        <w:t>,</w:t>
      </w:r>
      <w:r w:rsidR="00B92AA4" w:rsidRPr="006614BD">
        <w:t xml:space="preserve"> посредством форм передачи отчетных данных (</w:t>
      </w:r>
      <w:r w:rsidR="008D211D">
        <w:t>Приложени</w:t>
      </w:r>
      <w:r w:rsidR="00CB4722">
        <w:t>е</w:t>
      </w:r>
      <w:r w:rsidR="00B92AA4" w:rsidRPr="006614BD">
        <w:t xml:space="preserve"> 1</w:t>
      </w:r>
      <w:r w:rsidR="00CB4722">
        <w:t xml:space="preserve"> </w:t>
      </w:r>
      <w:r w:rsidR="00E66FA2">
        <w:t xml:space="preserve">к </w:t>
      </w:r>
      <w:r w:rsidR="008D211D">
        <w:t>настояще</w:t>
      </w:r>
      <w:r w:rsidR="00E66FA2">
        <w:t>му</w:t>
      </w:r>
      <w:r w:rsidR="008D211D">
        <w:t xml:space="preserve"> Порядк</w:t>
      </w:r>
      <w:r w:rsidR="00E66FA2">
        <w:t>у</w:t>
      </w:r>
      <w:r w:rsidR="00B92AA4" w:rsidRPr="006614BD">
        <w:t xml:space="preserve">) в </w:t>
      </w:r>
      <w:r w:rsidR="00B92AA4">
        <w:t>электронном виде</w:t>
      </w:r>
      <w:r w:rsidR="00B92AA4" w:rsidRPr="006614BD">
        <w:t xml:space="preserve"> предоставляются:</w:t>
      </w:r>
    </w:p>
    <w:p w:rsidR="00B92AA4" w:rsidRPr="006614BD" w:rsidRDefault="00B92AA4" w:rsidP="00456322">
      <w:pPr>
        <w:widowControl/>
        <w:autoSpaceDE/>
        <w:autoSpaceDN/>
        <w:spacing w:line="240" w:lineRule="auto"/>
        <w:ind w:left="-567" w:firstLine="709"/>
        <w:rPr>
          <w:color w:val="000000"/>
        </w:rPr>
      </w:pPr>
      <w:r w:rsidRPr="006614BD">
        <w:rPr>
          <w:rFonts w:eastAsia="Calibri"/>
          <w:color w:val="000000"/>
          <w:lang w:eastAsia="en-US"/>
        </w:rPr>
        <w:lastRenderedPageBreak/>
        <w:t>а)</w:t>
      </w:r>
      <w:r w:rsidRPr="006614BD">
        <w:rPr>
          <w:rFonts w:eastAsia="Calibri"/>
          <w:color w:val="000000"/>
          <w:lang w:eastAsia="en-US"/>
        </w:rPr>
        <w:tab/>
      </w:r>
      <w:r w:rsidRPr="006614BD">
        <w:rPr>
          <w:color w:val="000000"/>
        </w:rPr>
        <w:t xml:space="preserve">Федеральным дорожным агентством непосредственно или через уполномоченные им подведомственные организации </w:t>
      </w:r>
      <w:r>
        <w:rPr>
          <w:color w:val="000000"/>
        </w:rPr>
        <w:t xml:space="preserve">- </w:t>
      </w:r>
      <w:r w:rsidRPr="006614BD">
        <w:rPr>
          <w:color w:val="000000"/>
        </w:rPr>
        <w:t xml:space="preserve">оператору АСУ ТК, </w:t>
      </w:r>
      <w:r w:rsidRPr="006614BD">
        <w:rPr>
          <w:rFonts w:eastAsia="Calibri"/>
          <w:color w:val="000000"/>
          <w:lang w:eastAsia="en-US"/>
        </w:rPr>
        <w:t>в отношении автомобильных дорог федерального значения;</w:t>
      </w:r>
    </w:p>
    <w:p w:rsidR="00B92AA4" w:rsidRDefault="00B92AA4" w:rsidP="00456322">
      <w:pPr>
        <w:widowControl/>
        <w:autoSpaceDE/>
        <w:autoSpaceDN/>
        <w:spacing w:line="240" w:lineRule="auto"/>
        <w:ind w:left="-567" w:firstLine="709"/>
        <w:rPr>
          <w:color w:val="000000"/>
        </w:rPr>
      </w:pPr>
      <w:proofErr w:type="gramStart"/>
      <w:r w:rsidRPr="006614BD">
        <w:rPr>
          <w:color w:val="000000"/>
        </w:rPr>
        <w:t>б)</w:t>
      </w:r>
      <w:r w:rsidRPr="006614BD">
        <w:rPr>
          <w:color w:val="000000"/>
        </w:rPr>
        <w:tab/>
        <w:t xml:space="preserve">органами исполнительной власти субъекта Российской Федерации либо </w:t>
      </w:r>
      <w:r w:rsidRPr="006614BD">
        <w:rPr>
          <w:color w:val="000000" w:themeColor="text1"/>
        </w:rPr>
        <w:t>организациями, уполномоченными ими в области организации дорожного движения</w:t>
      </w:r>
      <w:r w:rsidR="00CF3B01">
        <w:rPr>
          <w:color w:val="000000"/>
        </w:rPr>
        <w:t xml:space="preserve"> - </w:t>
      </w:r>
      <w:r w:rsidRPr="006614BD">
        <w:rPr>
          <w:color w:val="000000"/>
        </w:rPr>
        <w:t>оператору АСУ ТК,</w:t>
      </w:r>
      <w:r w:rsidRPr="006614BD">
        <w:rPr>
          <w:rFonts w:eastAsia="Calibri"/>
          <w:color w:val="000000"/>
          <w:lang w:eastAsia="en-US"/>
        </w:rPr>
        <w:t xml:space="preserve"> в отношении автомобильных дорог </w:t>
      </w:r>
      <w:r w:rsidRPr="006614BD">
        <w:rPr>
          <w:color w:val="000000"/>
        </w:rPr>
        <w:t xml:space="preserve">регионального или межмуниципального </w:t>
      </w:r>
      <w:r w:rsidRPr="006614BD">
        <w:rPr>
          <w:rFonts w:eastAsia="Calibri"/>
          <w:color w:val="000000"/>
          <w:lang w:eastAsia="en-US"/>
        </w:rPr>
        <w:t>значения, а также автомобильных дорог общего пользования местного значения и параметры эффективности организации дорожного движения для дорог, расположенных в границах городских поселений и городских округов</w:t>
      </w:r>
      <w:r>
        <w:rPr>
          <w:color w:val="000000"/>
        </w:rPr>
        <w:t>, за исключением автомобильных дорог федерального значения.</w:t>
      </w:r>
      <w:proofErr w:type="gramEnd"/>
    </w:p>
    <w:p w:rsidR="00A56E7C" w:rsidRDefault="00B92AA4" w:rsidP="00456322">
      <w:pPr>
        <w:widowControl/>
        <w:autoSpaceDE/>
        <w:autoSpaceDN/>
        <w:spacing w:line="240" w:lineRule="auto"/>
        <w:ind w:left="-567" w:firstLine="709"/>
        <w:rPr>
          <w:color w:val="000000"/>
        </w:rPr>
      </w:pPr>
      <w:proofErr w:type="gramStart"/>
      <w:r w:rsidRPr="00AB67C9">
        <w:rPr>
          <w:color w:val="000000"/>
        </w:rPr>
        <w:t>в)</w:t>
      </w:r>
      <w:r w:rsidRPr="00AB67C9">
        <w:rPr>
          <w:color w:val="000000"/>
        </w:rPr>
        <w:tab/>
        <w:t xml:space="preserve">органами местного самоуправления, либо </w:t>
      </w:r>
      <w:r w:rsidRPr="00AB67C9">
        <w:rPr>
          <w:color w:val="000000" w:themeColor="text1"/>
        </w:rPr>
        <w:t>организациями, уполномоченными ими в области организации дорожного движения</w:t>
      </w:r>
      <w:r w:rsidR="001B164C" w:rsidRPr="00AB67C9">
        <w:rPr>
          <w:color w:val="000000" w:themeColor="text1"/>
        </w:rPr>
        <w:t xml:space="preserve"> </w:t>
      </w:r>
      <w:r w:rsidR="00AB67C9">
        <w:rPr>
          <w:color w:val="000000"/>
        </w:rPr>
        <w:t>–</w:t>
      </w:r>
      <w:r w:rsidR="00CF3B01" w:rsidRPr="00AB67C9">
        <w:rPr>
          <w:color w:val="000000"/>
        </w:rPr>
        <w:t xml:space="preserve"> </w:t>
      </w:r>
      <w:r w:rsidR="00AB67C9">
        <w:rPr>
          <w:color w:val="000000"/>
        </w:rPr>
        <w:t xml:space="preserve">уполномоченному </w:t>
      </w:r>
      <w:r w:rsidRPr="00AB67C9">
        <w:rPr>
          <w:color w:val="000000"/>
        </w:rPr>
        <w:t xml:space="preserve">органу исполнительной власти субъекта Российской Федерации либо </w:t>
      </w:r>
      <w:r w:rsidRPr="00AB67C9">
        <w:rPr>
          <w:color w:val="000000" w:themeColor="text1"/>
        </w:rPr>
        <w:t>организации, уполномоченной им в области организации дорожного движения,</w:t>
      </w:r>
      <w:r w:rsidRPr="00AB67C9">
        <w:rPr>
          <w:color w:val="000000"/>
        </w:rPr>
        <w:t xml:space="preserve"> в отношении </w:t>
      </w:r>
      <w:r w:rsidRPr="00AB67C9">
        <w:rPr>
          <w:rFonts w:eastAsia="Calibri"/>
          <w:color w:val="000000"/>
          <w:lang w:eastAsia="en-US"/>
        </w:rPr>
        <w:t>автомобильных дорог общег</w:t>
      </w:r>
      <w:r w:rsidR="00440A29" w:rsidRPr="00AB67C9">
        <w:rPr>
          <w:rFonts w:eastAsia="Calibri"/>
          <w:color w:val="000000"/>
          <w:lang w:eastAsia="en-US"/>
        </w:rPr>
        <w:t>о пользования местного значения</w:t>
      </w:r>
      <w:r w:rsidRPr="00AB67C9">
        <w:rPr>
          <w:rFonts w:eastAsia="Calibri"/>
          <w:color w:val="000000"/>
          <w:lang w:eastAsia="en-US"/>
        </w:rPr>
        <w:t xml:space="preserve"> и дорог, расположенных в границах городских поселений и городских округов</w:t>
      </w:r>
      <w:r w:rsidRPr="00AB67C9">
        <w:rPr>
          <w:color w:val="000000"/>
        </w:rPr>
        <w:t>, за исключением автомобильных дорог федерального, регионального или межмуниципального значения.</w:t>
      </w:r>
      <w:proofErr w:type="gramEnd"/>
    </w:p>
    <w:sectPr w:rsidR="00A56E7C" w:rsidSect="00256DBC">
      <w:headerReference w:type="default" r:id="rId12"/>
      <w:headerReference w:type="first" r:id="rId13"/>
      <w:pgSz w:w="11906" w:h="16838"/>
      <w:pgMar w:top="1134" w:right="850" w:bottom="993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577" w:rsidRDefault="00867577" w:rsidP="002C01AB">
      <w:pPr>
        <w:spacing w:line="240" w:lineRule="auto"/>
      </w:pPr>
      <w:r>
        <w:separator/>
      </w:r>
    </w:p>
  </w:endnote>
  <w:endnote w:type="continuationSeparator" w:id="0">
    <w:p w:rsidR="00867577" w:rsidRDefault="00867577" w:rsidP="002C01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, 'Arial Unicode MS'">
    <w:charset w:val="00"/>
    <w:family w:val="auto"/>
    <w:pitch w:val="variable"/>
  </w:font>
  <w:font w:name="Open Sans">
    <w:altName w:val="Times New Roman"/>
    <w:charset w:val="00"/>
    <w:family w:val="auto"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442" w:rsidRDefault="00205442" w:rsidP="002C01AB">
    <w:pPr>
      <w:pStyle w:val="a5"/>
      <w:ind w:firstLine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577" w:rsidRDefault="00867577" w:rsidP="002C01AB">
      <w:pPr>
        <w:spacing w:line="240" w:lineRule="auto"/>
      </w:pPr>
      <w:r>
        <w:separator/>
      </w:r>
    </w:p>
  </w:footnote>
  <w:footnote w:type="continuationSeparator" w:id="0">
    <w:p w:rsidR="00867577" w:rsidRDefault="00867577" w:rsidP="002C01AB">
      <w:pPr>
        <w:spacing w:line="240" w:lineRule="auto"/>
      </w:pPr>
      <w:r>
        <w:continuationSeparator/>
      </w:r>
    </w:p>
  </w:footnote>
  <w:footnote w:id="1">
    <w:p w:rsidR="00205442" w:rsidRPr="00E957A8" w:rsidRDefault="00205442" w:rsidP="00BC284E">
      <w:pPr>
        <w:pStyle w:val="af2"/>
        <w:ind w:left="-567" w:firstLine="709"/>
        <w:jc w:val="both"/>
        <w:rPr>
          <w:rFonts w:ascii="Times New Roman" w:hAnsi="Times New Roman"/>
        </w:rPr>
      </w:pPr>
      <w:r w:rsidRPr="00E957A8">
        <w:rPr>
          <w:rStyle w:val="af4"/>
        </w:rPr>
        <w:footnoteRef/>
      </w:r>
      <w:r w:rsidR="00BC284E">
        <w:rPr>
          <w:rFonts w:ascii="Times New Roman" w:hAnsi="Times New Roman"/>
        </w:rPr>
        <w:t xml:space="preserve"> </w:t>
      </w:r>
      <w:proofErr w:type="gramStart"/>
      <w:r w:rsidR="00BC284E" w:rsidRPr="00BC284E">
        <w:rPr>
          <w:rFonts w:ascii="Times New Roman" w:hAnsi="Times New Roman"/>
        </w:rPr>
        <w:t>Постановление Правительства Российской Федерации от 26 декабря 2014 г. № 1521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 (Собрание законодательства Российской Федерации, 2015, № 2, ст. 465, № 40, ст. 5568;</w:t>
      </w:r>
      <w:proofErr w:type="gramEnd"/>
      <w:r w:rsidR="00BC284E" w:rsidRPr="00BC284E">
        <w:rPr>
          <w:rFonts w:ascii="Times New Roman" w:hAnsi="Times New Roman"/>
        </w:rPr>
        <w:t xml:space="preserve"> </w:t>
      </w:r>
      <w:proofErr w:type="gramStart"/>
      <w:r w:rsidR="00BC284E" w:rsidRPr="00BC284E">
        <w:rPr>
          <w:rFonts w:ascii="Times New Roman" w:hAnsi="Times New Roman"/>
        </w:rPr>
        <w:t>2016, № 50, ст. 7122).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0224657"/>
      <w:docPartObj>
        <w:docPartGallery w:val="Page Numbers (Top of Page)"/>
        <w:docPartUnique/>
      </w:docPartObj>
    </w:sdtPr>
    <w:sdtEndPr/>
    <w:sdtContent>
      <w:p w:rsidR="00205442" w:rsidRDefault="00205442" w:rsidP="007F4B99">
        <w:pPr>
          <w:pStyle w:val="a9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F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322" w:rsidRDefault="00456322">
    <w:pPr>
      <w:pStyle w:val="a9"/>
      <w:jc w:val="center"/>
    </w:pPr>
  </w:p>
  <w:p w:rsidR="00456322" w:rsidRDefault="00456322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322" w:rsidRDefault="00456322" w:rsidP="007F4B99">
    <w:pPr>
      <w:pStyle w:val="a9"/>
      <w:ind w:firstLine="0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322" w:rsidRDefault="0045632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4B79"/>
    <w:multiLevelType w:val="hybridMultilevel"/>
    <w:tmpl w:val="65E47BEE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5E0CAD"/>
    <w:multiLevelType w:val="hybridMultilevel"/>
    <w:tmpl w:val="01B82A62"/>
    <w:lvl w:ilvl="0" w:tplc="EEEA1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2B207B"/>
    <w:multiLevelType w:val="hybridMultilevel"/>
    <w:tmpl w:val="8D3E2F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F3C024F"/>
    <w:multiLevelType w:val="hybridMultilevel"/>
    <w:tmpl w:val="95043F5C"/>
    <w:lvl w:ilvl="0" w:tplc="F0E4E560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5C737915"/>
    <w:multiLevelType w:val="hybridMultilevel"/>
    <w:tmpl w:val="B8F8ACA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FCF5572"/>
    <w:multiLevelType w:val="hybridMultilevel"/>
    <w:tmpl w:val="8070C92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241628"/>
    <w:multiLevelType w:val="hybridMultilevel"/>
    <w:tmpl w:val="EF38FBAE"/>
    <w:lvl w:ilvl="0" w:tplc="D37E38F2">
      <w:start w:val="1"/>
      <w:numFmt w:val="decimal"/>
      <w:pStyle w:val="2"/>
      <w:lvlText w:val="%1)"/>
      <w:lvlJc w:val="left"/>
      <w:pPr>
        <w:ind w:left="2988" w:hanging="360"/>
      </w:p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7">
    <w:nsid w:val="65B22AFA"/>
    <w:multiLevelType w:val="hybridMultilevel"/>
    <w:tmpl w:val="7FAC487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353FAE"/>
    <w:multiLevelType w:val="hybridMultilevel"/>
    <w:tmpl w:val="7FDA5F04"/>
    <w:lvl w:ilvl="0" w:tplc="5FB4100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735066"/>
    <w:multiLevelType w:val="hybridMultilevel"/>
    <w:tmpl w:val="2FBE06B4"/>
    <w:lvl w:ilvl="0" w:tplc="04190005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0">
    <w:nsid w:val="76277FA2"/>
    <w:multiLevelType w:val="hybridMultilevel"/>
    <w:tmpl w:val="D4240F06"/>
    <w:lvl w:ilvl="0" w:tplc="CBDC6BB0">
      <w:start w:val="1"/>
      <w:numFmt w:val="decimal"/>
      <w:pStyle w:val="a"/>
      <w:lvlText w:val="%1."/>
      <w:lvlJc w:val="left"/>
      <w:pPr>
        <w:ind w:left="2487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78354D6C"/>
    <w:multiLevelType w:val="hybridMultilevel"/>
    <w:tmpl w:val="F616720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0"/>
  </w:num>
  <w:num w:numId="5">
    <w:abstractNumId w:val="10"/>
  </w:num>
  <w:num w:numId="6">
    <w:abstractNumId w:val="8"/>
  </w:num>
  <w:num w:numId="7">
    <w:abstractNumId w:val="6"/>
  </w:num>
  <w:num w:numId="8">
    <w:abstractNumId w:val="6"/>
    <w:lvlOverride w:ilvl="0">
      <w:startOverride w:val="1"/>
    </w:lvlOverride>
  </w:num>
  <w:num w:numId="9">
    <w:abstractNumId w:val="1"/>
  </w:num>
  <w:num w:numId="10">
    <w:abstractNumId w:val="3"/>
  </w:num>
  <w:num w:numId="11">
    <w:abstractNumId w:val="9"/>
  </w:num>
  <w:num w:numId="12">
    <w:abstractNumId w:val="10"/>
    <w:lvlOverride w:ilvl="0">
      <w:startOverride w:val="1"/>
    </w:lvlOverride>
  </w:num>
  <w:num w:numId="13">
    <w:abstractNumId w:val="10"/>
    <w:lvlOverride w:ilvl="0">
      <w:startOverride w:val="1"/>
    </w:lvlOverride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Formatting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1AB"/>
    <w:rsid w:val="00005EC9"/>
    <w:rsid w:val="00012C2B"/>
    <w:rsid w:val="00015EDD"/>
    <w:rsid w:val="00016264"/>
    <w:rsid w:val="0001748A"/>
    <w:rsid w:val="000205FA"/>
    <w:rsid w:val="000215A1"/>
    <w:rsid w:val="00022AD5"/>
    <w:rsid w:val="00025261"/>
    <w:rsid w:val="0002583D"/>
    <w:rsid w:val="00063A8C"/>
    <w:rsid w:val="00064C52"/>
    <w:rsid w:val="00065EA5"/>
    <w:rsid w:val="0007126D"/>
    <w:rsid w:val="00075471"/>
    <w:rsid w:val="00080B77"/>
    <w:rsid w:val="000811C0"/>
    <w:rsid w:val="00083214"/>
    <w:rsid w:val="00086D62"/>
    <w:rsid w:val="00095346"/>
    <w:rsid w:val="000A18E0"/>
    <w:rsid w:val="000A21EB"/>
    <w:rsid w:val="000A4817"/>
    <w:rsid w:val="000A5DF1"/>
    <w:rsid w:val="000A6D72"/>
    <w:rsid w:val="000C4CF4"/>
    <w:rsid w:val="000E54C2"/>
    <w:rsid w:val="000E7D3E"/>
    <w:rsid w:val="0011154A"/>
    <w:rsid w:val="00121BAC"/>
    <w:rsid w:val="00127A1D"/>
    <w:rsid w:val="00133049"/>
    <w:rsid w:val="001401A0"/>
    <w:rsid w:val="00147356"/>
    <w:rsid w:val="00156151"/>
    <w:rsid w:val="00160591"/>
    <w:rsid w:val="001624E8"/>
    <w:rsid w:val="0016508E"/>
    <w:rsid w:val="00165919"/>
    <w:rsid w:val="001665EB"/>
    <w:rsid w:val="0016686D"/>
    <w:rsid w:val="00171B3F"/>
    <w:rsid w:val="00176F20"/>
    <w:rsid w:val="00177B70"/>
    <w:rsid w:val="00184767"/>
    <w:rsid w:val="001A1E52"/>
    <w:rsid w:val="001A287C"/>
    <w:rsid w:val="001B164C"/>
    <w:rsid w:val="001B2DE3"/>
    <w:rsid w:val="001B7EA8"/>
    <w:rsid w:val="001C042F"/>
    <w:rsid w:val="001C15C6"/>
    <w:rsid w:val="001C1D99"/>
    <w:rsid w:val="001D331A"/>
    <w:rsid w:val="001E6C7B"/>
    <w:rsid w:val="001E7A60"/>
    <w:rsid w:val="001F1A7E"/>
    <w:rsid w:val="001F3F84"/>
    <w:rsid w:val="002052B3"/>
    <w:rsid w:val="00205442"/>
    <w:rsid w:val="0020651F"/>
    <w:rsid w:val="00213DAE"/>
    <w:rsid w:val="00217962"/>
    <w:rsid w:val="00221641"/>
    <w:rsid w:val="002319BA"/>
    <w:rsid w:val="00256DBC"/>
    <w:rsid w:val="00257522"/>
    <w:rsid w:val="002756D9"/>
    <w:rsid w:val="00276BEC"/>
    <w:rsid w:val="00276F15"/>
    <w:rsid w:val="00282C11"/>
    <w:rsid w:val="002930DA"/>
    <w:rsid w:val="002A3C1C"/>
    <w:rsid w:val="002B4620"/>
    <w:rsid w:val="002B6050"/>
    <w:rsid w:val="002B74E7"/>
    <w:rsid w:val="002C00BA"/>
    <w:rsid w:val="002C01AB"/>
    <w:rsid w:val="002D3A66"/>
    <w:rsid w:val="002D4868"/>
    <w:rsid w:val="002D4BEF"/>
    <w:rsid w:val="00311EBF"/>
    <w:rsid w:val="0032555B"/>
    <w:rsid w:val="00345541"/>
    <w:rsid w:val="00355428"/>
    <w:rsid w:val="00355565"/>
    <w:rsid w:val="00357BAB"/>
    <w:rsid w:val="0036344D"/>
    <w:rsid w:val="003703C4"/>
    <w:rsid w:val="0037308B"/>
    <w:rsid w:val="00374B98"/>
    <w:rsid w:val="0038269E"/>
    <w:rsid w:val="0038795F"/>
    <w:rsid w:val="00394069"/>
    <w:rsid w:val="00394283"/>
    <w:rsid w:val="00394DE3"/>
    <w:rsid w:val="003A3E57"/>
    <w:rsid w:val="003B1316"/>
    <w:rsid w:val="003D020B"/>
    <w:rsid w:val="003D0458"/>
    <w:rsid w:val="003D570B"/>
    <w:rsid w:val="003E08CD"/>
    <w:rsid w:val="003E4459"/>
    <w:rsid w:val="003E6CDE"/>
    <w:rsid w:val="003F75E1"/>
    <w:rsid w:val="00411191"/>
    <w:rsid w:val="004132F1"/>
    <w:rsid w:val="00416D88"/>
    <w:rsid w:val="00424EAA"/>
    <w:rsid w:val="004250DD"/>
    <w:rsid w:val="0043718C"/>
    <w:rsid w:val="00440A29"/>
    <w:rsid w:val="00443C05"/>
    <w:rsid w:val="004524DA"/>
    <w:rsid w:val="00456322"/>
    <w:rsid w:val="004577E7"/>
    <w:rsid w:val="0046043D"/>
    <w:rsid w:val="00462277"/>
    <w:rsid w:val="004773C2"/>
    <w:rsid w:val="00483240"/>
    <w:rsid w:val="0048483A"/>
    <w:rsid w:val="004911D1"/>
    <w:rsid w:val="004926F5"/>
    <w:rsid w:val="004935C4"/>
    <w:rsid w:val="0049383F"/>
    <w:rsid w:val="004A0565"/>
    <w:rsid w:val="004A149A"/>
    <w:rsid w:val="004A14F1"/>
    <w:rsid w:val="004A4053"/>
    <w:rsid w:val="004A59F8"/>
    <w:rsid w:val="004A6E4D"/>
    <w:rsid w:val="004B04A4"/>
    <w:rsid w:val="004B6B22"/>
    <w:rsid w:val="004B78BA"/>
    <w:rsid w:val="004C5E2A"/>
    <w:rsid w:val="004C5F95"/>
    <w:rsid w:val="004D0CEB"/>
    <w:rsid w:val="004E0FCE"/>
    <w:rsid w:val="004E6AE0"/>
    <w:rsid w:val="005053CD"/>
    <w:rsid w:val="0050746C"/>
    <w:rsid w:val="0052214A"/>
    <w:rsid w:val="00530D85"/>
    <w:rsid w:val="0053112F"/>
    <w:rsid w:val="0053783E"/>
    <w:rsid w:val="005459B8"/>
    <w:rsid w:val="0054622D"/>
    <w:rsid w:val="00550E29"/>
    <w:rsid w:val="00554717"/>
    <w:rsid w:val="00556DE7"/>
    <w:rsid w:val="00561910"/>
    <w:rsid w:val="005626F0"/>
    <w:rsid w:val="00563938"/>
    <w:rsid w:val="00573EFA"/>
    <w:rsid w:val="00581558"/>
    <w:rsid w:val="0058383C"/>
    <w:rsid w:val="005850BD"/>
    <w:rsid w:val="00585ECD"/>
    <w:rsid w:val="00590E5C"/>
    <w:rsid w:val="005939E3"/>
    <w:rsid w:val="005A6512"/>
    <w:rsid w:val="005A6DC9"/>
    <w:rsid w:val="005B716B"/>
    <w:rsid w:val="005B7489"/>
    <w:rsid w:val="005C1E0F"/>
    <w:rsid w:val="005C23DF"/>
    <w:rsid w:val="005D0B0D"/>
    <w:rsid w:val="005D15C6"/>
    <w:rsid w:val="005D2943"/>
    <w:rsid w:val="005D3AE8"/>
    <w:rsid w:val="005D6AD1"/>
    <w:rsid w:val="005E4F3D"/>
    <w:rsid w:val="005E6BD6"/>
    <w:rsid w:val="005E7F59"/>
    <w:rsid w:val="005F4B71"/>
    <w:rsid w:val="005F6026"/>
    <w:rsid w:val="00601033"/>
    <w:rsid w:val="006062EE"/>
    <w:rsid w:val="006101ED"/>
    <w:rsid w:val="006119DF"/>
    <w:rsid w:val="006142AF"/>
    <w:rsid w:val="006146E8"/>
    <w:rsid w:val="006174B5"/>
    <w:rsid w:val="00621F7B"/>
    <w:rsid w:val="006228DE"/>
    <w:rsid w:val="0065722E"/>
    <w:rsid w:val="006614BD"/>
    <w:rsid w:val="006659C8"/>
    <w:rsid w:val="006662D2"/>
    <w:rsid w:val="00670304"/>
    <w:rsid w:val="00681293"/>
    <w:rsid w:val="00687D9C"/>
    <w:rsid w:val="00695A26"/>
    <w:rsid w:val="006971AD"/>
    <w:rsid w:val="006A7097"/>
    <w:rsid w:val="006B23FC"/>
    <w:rsid w:val="006B549C"/>
    <w:rsid w:val="006C20A2"/>
    <w:rsid w:val="006C5025"/>
    <w:rsid w:val="006E01D6"/>
    <w:rsid w:val="006E1AC9"/>
    <w:rsid w:val="00700FDC"/>
    <w:rsid w:val="007018AA"/>
    <w:rsid w:val="00705A02"/>
    <w:rsid w:val="007214BF"/>
    <w:rsid w:val="00723CA4"/>
    <w:rsid w:val="0072434E"/>
    <w:rsid w:val="007250A5"/>
    <w:rsid w:val="0072770C"/>
    <w:rsid w:val="00731C86"/>
    <w:rsid w:val="00732360"/>
    <w:rsid w:val="007416EE"/>
    <w:rsid w:val="00742A44"/>
    <w:rsid w:val="00747ECF"/>
    <w:rsid w:val="00752849"/>
    <w:rsid w:val="00753355"/>
    <w:rsid w:val="00757252"/>
    <w:rsid w:val="0076544A"/>
    <w:rsid w:val="00771B75"/>
    <w:rsid w:val="007748A1"/>
    <w:rsid w:val="0078277B"/>
    <w:rsid w:val="00782C0C"/>
    <w:rsid w:val="00783317"/>
    <w:rsid w:val="00787088"/>
    <w:rsid w:val="00787C18"/>
    <w:rsid w:val="007907CC"/>
    <w:rsid w:val="007A279F"/>
    <w:rsid w:val="007A34EF"/>
    <w:rsid w:val="007B0F5C"/>
    <w:rsid w:val="007B5EAD"/>
    <w:rsid w:val="007B6F53"/>
    <w:rsid w:val="007B7A94"/>
    <w:rsid w:val="007C46D4"/>
    <w:rsid w:val="007D1D01"/>
    <w:rsid w:val="007D40B5"/>
    <w:rsid w:val="007E1C87"/>
    <w:rsid w:val="007F4B99"/>
    <w:rsid w:val="00814BAF"/>
    <w:rsid w:val="00816543"/>
    <w:rsid w:val="008176A1"/>
    <w:rsid w:val="008222D2"/>
    <w:rsid w:val="0083289A"/>
    <w:rsid w:val="008423EF"/>
    <w:rsid w:val="00844F7F"/>
    <w:rsid w:val="00850126"/>
    <w:rsid w:val="008509BE"/>
    <w:rsid w:val="0085721C"/>
    <w:rsid w:val="00857F96"/>
    <w:rsid w:val="008650C6"/>
    <w:rsid w:val="00867577"/>
    <w:rsid w:val="008715C8"/>
    <w:rsid w:val="0087189C"/>
    <w:rsid w:val="008766F0"/>
    <w:rsid w:val="00892B3C"/>
    <w:rsid w:val="008A6747"/>
    <w:rsid w:val="008A6757"/>
    <w:rsid w:val="008B057A"/>
    <w:rsid w:val="008C6EE7"/>
    <w:rsid w:val="008D211D"/>
    <w:rsid w:val="008D3554"/>
    <w:rsid w:val="008E02EF"/>
    <w:rsid w:val="008F274E"/>
    <w:rsid w:val="008F3230"/>
    <w:rsid w:val="008F3CB6"/>
    <w:rsid w:val="008F7D65"/>
    <w:rsid w:val="00907E2D"/>
    <w:rsid w:val="009104F4"/>
    <w:rsid w:val="00912847"/>
    <w:rsid w:val="009138E4"/>
    <w:rsid w:val="00914C1E"/>
    <w:rsid w:val="00917997"/>
    <w:rsid w:val="00925998"/>
    <w:rsid w:val="00930C16"/>
    <w:rsid w:val="00932848"/>
    <w:rsid w:val="00936444"/>
    <w:rsid w:val="00940D24"/>
    <w:rsid w:val="00941D0D"/>
    <w:rsid w:val="00963FDD"/>
    <w:rsid w:val="00964A5A"/>
    <w:rsid w:val="009676E4"/>
    <w:rsid w:val="0097206D"/>
    <w:rsid w:val="00980CC6"/>
    <w:rsid w:val="0098160A"/>
    <w:rsid w:val="00990722"/>
    <w:rsid w:val="00994ADF"/>
    <w:rsid w:val="00995ED9"/>
    <w:rsid w:val="009A2EDD"/>
    <w:rsid w:val="009B2013"/>
    <w:rsid w:val="009B29A1"/>
    <w:rsid w:val="009B6411"/>
    <w:rsid w:val="009C02FC"/>
    <w:rsid w:val="009C22BC"/>
    <w:rsid w:val="009C2D11"/>
    <w:rsid w:val="009C3E73"/>
    <w:rsid w:val="009C4164"/>
    <w:rsid w:val="009C7DDC"/>
    <w:rsid w:val="009D55EC"/>
    <w:rsid w:val="009D769C"/>
    <w:rsid w:val="009E2057"/>
    <w:rsid w:val="009F55CA"/>
    <w:rsid w:val="00A065FE"/>
    <w:rsid w:val="00A15C9E"/>
    <w:rsid w:val="00A20344"/>
    <w:rsid w:val="00A22EF8"/>
    <w:rsid w:val="00A2398D"/>
    <w:rsid w:val="00A307C8"/>
    <w:rsid w:val="00A33B41"/>
    <w:rsid w:val="00A41A79"/>
    <w:rsid w:val="00A5035F"/>
    <w:rsid w:val="00A528D4"/>
    <w:rsid w:val="00A53AE9"/>
    <w:rsid w:val="00A56E7C"/>
    <w:rsid w:val="00A57F91"/>
    <w:rsid w:val="00A64BE9"/>
    <w:rsid w:val="00A64E1C"/>
    <w:rsid w:val="00A70388"/>
    <w:rsid w:val="00A7323D"/>
    <w:rsid w:val="00A80A4F"/>
    <w:rsid w:val="00A839EE"/>
    <w:rsid w:val="00A972DA"/>
    <w:rsid w:val="00AB399A"/>
    <w:rsid w:val="00AB399C"/>
    <w:rsid w:val="00AB67C9"/>
    <w:rsid w:val="00AC1B76"/>
    <w:rsid w:val="00AC585D"/>
    <w:rsid w:val="00AC6703"/>
    <w:rsid w:val="00AD04E8"/>
    <w:rsid w:val="00AE4B93"/>
    <w:rsid w:val="00AF2AC4"/>
    <w:rsid w:val="00AF3552"/>
    <w:rsid w:val="00AF6C28"/>
    <w:rsid w:val="00B000BB"/>
    <w:rsid w:val="00B079C2"/>
    <w:rsid w:val="00B1379C"/>
    <w:rsid w:val="00B15E7E"/>
    <w:rsid w:val="00B16F23"/>
    <w:rsid w:val="00B176FF"/>
    <w:rsid w:val="00B20708"/>
    <w:rsid w:val="00B3766D"/>
    <w:rsid w:val="00B44CE9"/>
    <w:rsid w:val="00B51CBC"/>
    <w:rsid w:val="00B549D0"/>
    <w:rsid w:val="00B54FFC"/>
    <w:rsid w:val="00B55764"/>
    <w:rsid w:val="00B579A5"/>
    <w:rsid w:val="00B63910"/>
    <w:rsid w:val="00B64628"/>
    <w:rsid w:val="00B64ADE"/>
    <w:rsid w:val="00B672C7"/>
    <w:rsid w:val="00B6783F"/>
    <w:rsid w:val="00B7206A"/>
    <w:rsid w:val="00B83937"/>
    <w:rsid w:val="00B9001A"/>
    <w:rsid w:val="00B92AA4"/>
    <w:rsid w:val="00B948C1"/>
    <w:rsid w:val="00B9670D"/>
    <w:rsid w:val="00BA0A63"/>
    <w:rsid w:val="00BA21E0"/>
    <w:rsid w:val="00BA244A"/>
    <w:rsid w:val="00BB155F"/>
    <w:rsid w:val="00BC19DD"/>
    <w:rsid w:val="00BC284E"/>
    <w:rsid w:val="00BC5E3E"/>
    <w:rsid w:val="00BC7CEE"/>
    <w:rsid w:val="00BD22F4"/>
    <w:rsid w:val="00BD37F9"/>
    <w:rsid w:val="00BE54A8"/>
    <w:rsid w:val="00BF0F81"/>
    <w:rsid w:val="00C00016"/>
    <w:rsid w:val="00C15722"/>
    <w:rsid w:val="00C20C0C"/>
    <w:rsid w:val="00C27D4B"/>
    <w:rsid w:val="00C3067C"/>
    <w:rsid w:val="00C30C94"/>
    <w:rsid w:val="00C323FA"/>
    <w:rsid w:val="00C4130E"/>
    <w:rsid w:val="00C5078C"/>
    <w:rsid w:val="00C51B8B"/>
    <w:rsid w:val="00C56BD4"/>
    <w:rsid w:val="00C6449F"/>
    <w:rsid w:val="00C67D77"/>
    <w:rsid w:val="00C72926"/>
    <w:rsid w:val="00C76F16"/>
    <w:rsid w:val="00C81C45"/>
    <w:rsid w:val="00CA3ACB"/>
    <w:rsid w:val="00CB4722"/>
    <w:rsid w:val="00CB5DB1"/>
    <w:rsid w:val="00CB6A9B"/>
    <w:rsid w:val="00CC1AD7"/>
    <w:rsid w:val="00CC4357"/>
    <w:rsid w:val="00CC439A"/>
    <w:rsid w:val="00CD0B85"/>
    <w:rsid w:val="00CD37BA"/>
    <w:rsid w:val="00CE0CFF"/>
    <w:rsid w:val="00CE4B1A"/>
    <w:rsid w:val="00CF3B01"/>
    <w:rsid w:val="00CF5DD1"/>
    <w:rsid w:val="00CF7455"/>
    <w:rsid w:val="00D02C6D"/>
    <w:rsid w:val="00D057A5"/>
    <w:rsid w:val="00D20DE1"/>
    <w:rsid w:val="00D22709"/>
    <w:rsid w:val="00D35029"/>
    <w:rsid w:val="00D35AEF"/>
    <w:rsid w:val="00D44E48"/>
    <w:rsid w:val="00D45814"/>
    <w:rsid w:val="00D52A6A"/>
    <w:rsid w:val="00D5332C"/>
    <w:rsid w:val="00D5394E"/>
    <w:rsid w:val="00D63A32"/>
    <w:rsid w:val="00D65BBF"/>
    <w:rsid w:val="00D80BA0"/>
    <w:rsid w:val="00D82140"/>
    <w:rsid w:val="00D84C08"/>
    <w:rsid w:val="00D85354"/>
    <w:rsid w:val="00D8636D"/>
    <w:rsid w:val="00D86E5E"/>
    <w:rsid w:val="00D9227A"/>
    <w:rsid w:val="00D9359D"/>
    <w:rsid w:val="00DB4AF0"/>
    <w:rsid w:val="00DB7CA8"/>
    <w:rsid w:val="00DC276D"/>
    <w:rsid w:val="00DD73BA"/>
    <w:rsid w:val="00DF0962"/>
    <w:rsid w:val="00DF56F2"/>
    <w:rsid w:val="00DF5D8E"/>
    <w:rsid w:val="00E02CCB"/>
    <w:rsid w:val="00E05F30"/>
    <w:rsid w:val="00E13902"/>
    <w:rsid w:val="00E1691D"/>
    <w:rsid w:val="00E21A5D"/>
    <w:rsid w:val="00E33A58"/>
    <w:rsid w:val="00E43897"/>
    <w:rsid w:val="00E448E2"/>
    <w:rsid w:val="00E44ED3"/>
    <w:rsid w:val="00E46090"/>
    <w:rsid w:val="00E63603"/>
    <w:rsid w:val="00E66E38"/>
    <w:rsid w:val="00E66FA2"/>
    <w:rsid w:val="00E7401A"/>
    <w:rsid w:val="00E85925"/>
    <w:rsid w:val="00E86F51"/>
    <w:rsid w:val="00E901B4"/>
    <w:rsid w:val="00E909FA"/>
    <w:rsid w:val="00E957A8"/>
    <w:rsid w:val="00EC5372"/>
    <w:rsid w:val="00ED4118"/>
    <w:rsid w:val="00ED45CA"/>
    <w:rsid w:val="00ED47B5"/>
    <w:rsid w:val="00ED5995"/>
    <w:rsid w:val="00EE1751"/>
    <w:rsid w:val="00EE19A3"/>
    <w:rsid w:val="00EE49B9"/>
    <w:rsid w:val="00EE7814"/>
    <w:rsid w:val="00EE7FE9"/>
    <w:rsid w:val="00EF7FA7"/>
    <w:rsid w:val="00F03B80"/>
    <w:rsid w:val="00F1032A"/>
    <w:rsid w:val="00F156BC"/>
    <w:rsid w:val="00F16F93"/>
    <w:rsid w:val="00F1766D"/>
    <w:rsid w:val="00F22CF6"/>
    <w:rsid w:val="00F54129"/>
    <w:rsid w:val="00F62D9D"/>
    <w:rsid w:val="00F63F5D"/>
    <w:rsid w:val="00F65359"/>
    <w:rsid w:val="00F7683C"/>
    <w:rsid w:val="00F82471"/>
    <w:rsid w:val="00F82DCB"/>
    <w:rsid w:val="00F84B45"/>
    <w:rsid w:val="00F85D10"/>
    <w:rsid w:val="00F85E71"/>
    <w:rsid w:val="00F86CB5"/>
    <w:rsid w:val="00F87453"/>
    <w:rsid w:val="00F9037A"/>
    <w:rsid w:val="00F95522"/>
    <w:rsid w:val="00FA1590"/>
    <w:rsid w:val="00FA1E4F"/>
    <w:rsid w:val="00FA2E55"/>
    <w:rsid w:val="00FA4FBB"/>
    <w:rsid w:val="00FA6061"/>
    <w:rsid w:val="00FC0DD4"/>
    <w:rsid w:val="00FD16E0"/>
    <w:rsid w:val="00FD40D7"/>
    <w:rsid w:val="00FD4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C01AB"/>
    <w:pPr>
      <w:widowControl w:val="0"/>
      <w:autoSpaceDE w:val="0"/>
      <w:autoSpaceDN w:val="0"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aliases w:val="Заг 3 -рук,H3,3,h3,Level 1 - 1,h31,h32,h33,h34,h35,h36,h37,h38,h39,h310,h311,h321,h331,h341,h351,h361,h371,h381,h312,h322,h332,h342,h352,h362,h372,h382,h313,h323,h333,h343,h353,h363,h373,h383,h314,h324,h334,h344,h354,h364,h374,h384,h315,h325"/>
    <w:basedOn w:val="a0"/>
    <w:next w:val="a0"/>
    <w:link w:val="30"/>
    <w:uiPriority w:val="99"/>
    <w:semiHidden/>
    <w:unhideWhenUsed/>
    <w:qFormat/>
    <w:rsid w:val="006614BD"/>
    <w:pPr>
      <w:keepNext/>
      <w:keepLines/>
      <w:widowControl/>
      <w:shd w:val="clear" w:color="auto" w:fill="FFFFFF"/>
      <w:autoSpaceDE/>
      <w:autoSpaceDN/>
      <w:spacing w:before="240" w:after="240" w:line="288" w:lineRule="auto"/>
      <w:ind w:left="720" w:hanging="11"/>
      <w:outlineLvl w:val="2"/>
    </w:pPr>
    <w:rPr>
      <w:color w:val="3232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2C01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01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">
    <w:name w:val="List Paragraph"/>
    <w:basedOn w:val="a0"/>
    <w:link w:val="a4"/>
    <w:uiPriority w:val="34"/>
    <w:qFormat/>
    <w:rsid w:val="002C01AB"/>
    <w:pPr>
      <w:numPr>
        <w:numId w:val="5"/>
      </w:numPr>
      <w:ind w:left="0" w:firstLine="567"/>
      <w:contextualSpacing/>
    </w:pPr>
  </w:style>
  <w:style w:type="paragraph" w:styleId="a5">
    <w:name w:val="footer"/>
    <w:basedOn w:val="a0"/>
    <w:link w:val="a6"/>
    <w:uiPriority w:val="99"/>
    <w:unhideWhenUsed/>
    <w:rsid w:val="002C01A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1"/>
    <w:link w:val="a5"/>
    <w:uiPriority w:val="99"/>
    <w:rsid w:val="002C01A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Абзац списка Знак"/>
    <w:basedOn w:val="a1"/>
    <w:link w:val="a"/>
    <w:uiPriority w:val="34"/>
    <w:rsid w:val="002C01A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Таблица К"/>
    <w:basedOn w:val="a0"/>
    <w:link w:val="a8"/>
    <w:qFormat/>
    <w:rsid w:val="002C01AB"/>
    <w:pPr>
      <w:adjustRightInd w:val="0"/>
      <w:spacing w:line="240" w:lineRule="auto"/>
      <w:ind w:firstLine="0"/>
    </w:pPr>
    <w:rPr>
      <w:bCs/>
      <w:sz w:val="24"/>
      <w:szCs w:val="24"/>
    </w:rPr>
  </w:style>
  <w:style w:type="character" w:customStyle="1" w:styleId="a8">
    <w:name w:val="Таблица К Знак"/>
    <w:basedOn w:val="a1"/>
    <w:link w:val="a7"/>
    <w:rsid w:val="002C01AB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9">
    <w:name w:val="header"/>
    <w:basedOn w:val="a0"/>
    <w:link w:val="aa"/>
    <w:uiPriority w:val="99"/>
    <w:unhideWhenUsed/>
    <w:rsid w:val="002C01A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2C01A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0174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01748A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uiPriority w:val="99"/>
    <w:semiHidden/>
    <w:rsid w:val="0001748A"/>
    <w:rPr>
      <w:rFonts w:cs="Times New Roman"/>
      <w:sz w:val="16"/>
    </w:rPr>
  </w:style>
  <w:style w:type="paragraph" w:styleId="ae">
    <w:name w:val="annotation text"/>
    <w:basedOn w:val="a0"/>
    <w:link w:val="af"/>
    <w:uiPriority w:val="99"/>
    <w:semiHidden/>
    <w:rsid w:val="0001748A"/>
    <w:pPr>
      <w:widowControl/>
      <w:autoSpaceDE/>
      <w:autoSpaceDN/>
      <w:spacing w:after="200" w:line="240" w:lineRule="auto"/>
      <w:ind w:firstLine="0"/>
      <w:jc w:val="left"/>
    </w:pPr>
    <w:rPr>
      <w:rFonts w:ascii="Calibri" w:hAnsi="Calibri"/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01748A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2">
    <w:name w:val="марк2"/>
    <w:basedOn w:val="a"/>
    <w:qFormat/>
    <w:rsid w:val="00FA1590"/>
    <w:pPr>
      <w:widowControl/>
      <w:numPr>
        <w:numId w:val="7"/>
      </w:numPr>
      <w:tabs>
        <w:tab w:val="left" w:pos="1701"/>
      </w:tabs>
      <w:autoSpaceDE/>
      <w:autoSpaceDN/>
      <w:spacing w:line="276" w:lineRule="auto"/>
    </w:pPr>
    <w:rPr>
      <w:rFonts w:eastAsiaTheme="minorHAnsi"/>
      <w:szCs w:val="24"/>
      <w:lang w:eastAsia="en-US"/>
    </w:rPr>
  </w:style>
  <w:style w:type="table" w:styleId="af0">
    <w:name w:val="Table Grid"/>
    <w:basedOn w:val="a2"/>
    <w:uiPriority w:val="39"/>
    <w:rsid w:val="00B57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laceholder Text"/>
    <w:basedOn w:val="a1"/>
    <w:uiPriority w:val="99"/>
    <w:semiHidden/>
    <w:rsid w:val="00DF56F2"/>
    <w:rPr>
      <w:color w:val="808080"/>
    </w:rPr>
  </w:style>
  <w:style w:type="character" w:customStyle="1" w:styleId="30">
    <w:name w:val="Заголовок 3 Знак"/>
    <w:aliases w:val="Заг 3 -рук Знак,H3 Знак,3 Знак,h3 Знак,Level 1 - 1 Знак,h31 Знак,h32 Знак,h33 Знак,h34 Знак,h35 Знак,h36 Знак,h37 Знак,h38 Знак,h39 Знак,h310 Знак,h311 Знак,h321 Знак,h331 Знак,h341 Знак,h351 Знак,h361 Знак,h371 Знак,h381 Знак,h312 Знак"/>
    <w:basedOn w:val="a1"/>
    <w:link w:val="3"/>
    <w:uiPriority w:val="99"/>
    <w:semiHidden/>
    <w:rsid w:val="006614BD"/>
    <w:rPr>
      <w:rFonts w:ascii="Times New Roman" w:eastAsia="Times New Roman" w:hAnsi="Times New Roman" w:cs="Times New Roman"/>
      <w:color w:val="323232"/>
      <w:sz w:val="28"/>
      <w:szCs w:val="28"/>
      <w:shd w:val="clear" w:color="auto" w:fill="FFFFFF"/>
      <w:lang w:eastAsia="ru-RU"/>
    </w:rPr>
  </w:style>
  <w:style w:type="paragraph" w:styleId="af2">
    <w:name w:val="footnote text"/>
    <w:basedOn w:val="a0"/>
    <w:link w:val="af3"/>
    <w:uiPriority w:val="99"/>
    <w:semiHidden/>
    <w:unhideWhenUsed/>
    <w:rsid w:val="006614BD"/>
    <w:pPr>
      <w:widowControl/>
      <w:autoSpaceDE/>
      <w:autoSpaceDN/>
      <w:spacing w:line="240" w:lineRule="auto"/>
      <w:ind w:firstLine="0"/>
      <w:jc w:val="left"/>
    </w:pPr>
    <w:rPr>
      <w:rFonts w:ascii="Calibri" w:hAnsi="Calibri"/>
      <w:sz w:val="20"/>
      <w:szCs w:val="20"/>
    </w:rPr>
  </w:style>
  <w:style w:type="character" w:customStyle="1" w:styleId="af3">
    <w:name w:val="Текст сноски Знак"/>
    <w:basedOn w:val="a1"/>
    <w:link w:val="af2"/>
    <w:uiPriority w:val="99"/>
    <w:semiHidden/>
    <w:rsid w:val="006614BD"/>
    <w:rPr>
      <w:rFonts w:ascii="Calibri" w:eastAsia="Times New Roman" w:hAnsi="Calibri" w:cs="Times New Roman"/>
      <w:sz w:val="20"/>
      <w:szCs w:val="20"/>
      <w:lang w:eastAsia="ru-RU"/>
    </w:rPr>
  </w:style>
  <w:style w:type="character" w:styleId="af4">
    <w:name w:val="footnote reference"/>
    <w:uiPriority w:val="99"/>
    <w:semiHidden/>
    <w:unhideWhenUsed/>
    <w:rsid w:val="006614BD"/>
    <w:rPr>
      <w:rFonts w:ascii="Times New Roman" w:hAnsi="Times New Roman" w:cs="Times New Roman" w:hint="default"/>
      <w:vertAlign w:val="superscript"/>
    </w:rPr>
  </w:style>
  <w:style w:type="character" w:customStyle="1" w:styleId="extended-textshort">
    <w:name w:val="extended-text__short"/>
    <w:basedOn w:val="a1"/>
    <w:rsid w:val="006C20A2"/>
  </w:style>
  <w:style w:type="character" w:customStyle="1" w:styleId="w">
    <w:name w:val="w"/>
    <w:basedOn w:val="a1"/>
    <w:rsid w:val="006C20A2"/>
  </w:style>
  <w:style w:type="paragraph" w:styleId="af5">
    <w:name w:val="Body Text Indent"/>
    <w:basedOn w:val="a0"/>
    <w:link w:val="af6"/>
    <w:rsid w:val="00456322"/>
    <w:pPr>
      <w:widowControl/>
      <w:autoSpaceDE/>
      <w:autoSpaceDN/>
      <w:spacing w:line="240" w:lineRule="auto"/>
      <w:ind w:firstLine="709"/>
    </w:pPr>
    <w:rPr>
      <w:rFonts w:ascii="Arial" w:hAnsi="Arial" w:cs="Arial"/>
      <w:bCs/>
      <w:iCs/>
      <w:color w:val="000000"/>
      <w:sz w:val="24"/>
      <w:szCs w:val="24"/>
    </w:rPr>
  </w:style>
  <w:style w:type="character" w:customStyle="1" w:styleId="af6">
    <w:name w:val="Основной текст с отступом Знак"/>
    <w:basedOn w:val="a1"/>
    <w:link w:val="af5"/>
    <w:rsid w:val="00456322"/>
    <w:rPr>
      <w:rFonts w:ascii="Arial" w:eastAsia="Times New Roman" w:hAnsi="Arial" w:cs="Arial"/>
      <w:bCs/>
      <w:i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C01AB"/>
    <w:pPr>
      <w:widowControl w:val="0"/>
      <w:autoSpaceDE w:val="0"/>
      <w:autoSpaceDN w:val="0"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aliases w:val="Заг 3 -рук,H3,3,h3,Level 1 - 1,h31,h32,h33,h34,h35,h36,h37,h38,h39,h310,h311,h321,h331,h341,h351,h361,h371,h381,h312,h322,h332,h342,h352,h362,h372,h382,h313,h323,h333,h343,h353,h363,h373,h383,h314,h324,h334,h344,h354,h364,h374,h384,h315,h325"/>
    <w:basedOn w:val="a0"/>
    <w:next w:val="a0"/>
    <w:link w:val="30"/>
    <w:uiPriority w:val="99"/>
    <w:semiHidden/>
    <w:unhideWhenUsed/>
    <w:qFormat/>
    <w:rsid w:val="006614BD"/>
    <w:pPr>
      <w:keepNext/>
      <w:keepLines/>
      <w:widowControl/>
      <w:shd w:val="clear" w:color="auto" w:fill="FFFFFF"/>
      <w:autoSpaceDE/>
      <w:autoSpaceDN/>
      <w:spacing w:before="240" w:after="240" w:line="288" w:lineRule="auto"/>
      <w:ind w:left="720" w:hanging="11"/>
      <w:outlineLvl w:val="2"/>
    </w:pPr>
    <w:rPr>
      <w:color w:val="3232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2C01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01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">
    <w:name w:val="List Paragraph"/>
    <w:basedOn w:val="a0"/>
    <w:link w:val="a4"/>
    <w:uiPriority w:val="34"/>
    <w:qFormat/>
    <w:rsid w:val="002C01AB"/>
    <w:pPr>
      <w:numPr>
        <w:numId w:val="5"/>
      </w:numPr>
      <w:ind w:left="0" w:firstLine="567"/>
      <w:contextualSpacing/>
    </w:pPr>
  </w:style>
  <w:style w:type="paragraph" w:styleId="a5">
    <w:name w:val="footer"/>
    <w:basedOn w:val="a0"/>
    <w:link w:val="a6"/>
    <w:uiPriority w:val="99"/>
    <w:unhideWhenUsed/>
    <w:rsid w:val="002C01A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1"/>
    <w:link w:val="a5"/>
    <w:uiPriority w:val="99"/>
    <w:rsid w:val="002C01A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Абзац списка Знак"/>
    <w:basedOn w:val="a1"/>
    <w:link w:val="a"/>
    <w:uiPriority w:val="34"/>
    <w:rsid w:val="002C01A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Таблица К"/>
    <w:basedOn w:val="a0"/>
    <w:link w:val="a8"/>
    <w:qFormat/>
    <w:rsid w:val="002C01AB"/>
    <w:pPr>
      <w:adjustRightInd w:val="0"/>
      <w:spacing w:line="240" w:lineRule="auto"/>
      <w:ind w:firstLine="0"/>
    </w:pPr>
    <w:rPr>
      <w:bCs/>
      <w:sz w:val="24"/>
      <w:szCs w:val="24"/>
    </w:rPr>
  </w:style>
  <w:style w:type="character" w:customStyle="1" w:styleId="a8">
    <w:name w:val="Таблица К Знак"/>
    <w:basedOn w:val="a1"/>
    <w:link w:val="a7"/>
    <w:rsid w:val="002C01AB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9">
    <w:name w:val="header"/>
    <w:basedOn w:val="a0"/>
    <w:link w:val="aa"/>
    <w:uiPriority w:val="99"/>
    <w:unhideWhenUsed/>
    <w:rsid w:val="002C01A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2C01A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0174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01748A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uiPriority w:val="99"/>
    <w:semiHidden/>
    <w:rsid w:val="0001748A"/>
    <w:rPr>
      <w:rFonts w:cs="Times New Roman"/>
      <w:sz w:val="16"/>
    </w:rPr>
  </w:style>
  <w:style w:type="paragraph" w:styleId="ae">
    <w:name w:val="annotation text"/>
    <w:basedOn w:val="a0"/>
    <w:link w:val="af"/>
    <w:uiPriority w:val="99"/>
    <w:semiHidden/>
    <w:rsid w:val="0001748A"/>
    <w:pPr>
      <w:widowControl/>
      <w:autoSpaceDE/>
      <w:autoSpaceDN/>
      <w:spacing w:after="200" w:line="240" w:lineRule="auto"/>
      <w:ind w:firstLine="0"/>
      <w:jc w:val="left"/>
    </w:pPr>
    <w:rPr>
      <w:rFonts w:ascii="Calibri" w:hAnsi="Calibri"/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01748A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2">
    <w:name w:val="марк2"/>
    <w:basedOn w:val="a"/>
    <w:qFormat/>
    <w:rsid w:val="00FA1590"/>
    <w:pPr>
      <w:widowControl/>
      <w:numPr>
        <w:numId w:val="7"/>
      </w:numPr>
      <w:tabs>
        <w:tab w:val="left" w:pos="1701"/>
      </w:tabs>
      <w:autoSpaceDE/>
      <w:autoSpaceDN/>
      <w:spacing w:line="276" w:lineRule="auto"/>
    </w:pPr>
    <w:rPr>
      <w:rFonts w:eastAsiaTheme="minorHAnsi"/>
      <w:szCs w:val="24"/>
      <w:lang w:eastAsia="en-US"/>
    </w:rPr>
  </w:style>
  <w:style w:type="table" w:styleId="af0">
    <w:name w:val="Table Grid"/>
    <w:basedOn w:val="a2"/>
    <w:uiPriority w:val="39"/>
    <w:rsid w:val="00B57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laceholder Text"/>
    <w:basedOn w:val="a1"/>
    <w:uiPriority w:val="99"/>
    <w:semiHidden/>
    <w:rsid w:val="00DF56F2"/>
    <w:rPr>
      <w:color w:val="808080"/>
    </w:rPr>
  </w:style>
  <w:style w:type="character" w:customStyle="1" w:styleId="30">
    <w:name w:val="Заголовок 3 Знак"/>
    <w:aliases w:val="Заг 3 -рук Знак,H3 Знак,3 Знак,h3 Знак,Level 1 - 1 Знак,h31 Знак,h32 Знак,h33 Знак,h34 Знак,h35 Знак,h36 Знак,h37 Знак,h38 Знак,h39 Знак,h310 Знак,h311 Знак,h321 Знак,h331 Знак,h341 Знак,h351 Знак,h361 Знак,h371 Знак,h381 Знак,h312 Знак"/>
    <w:basedOn w:val="a1"/>
    <w:link w:val="3"/>
    <w:uiPriority w:val="99"/>
    <w:semiHidden/>
    <w:rsid w:val="006614BD"/>
    <w:rPr>
      <w:rFonts w:ascii="Times New Roman" w:eastAsia="Times New Roman" w:hAnsi="Times New Roman" w:cs="Times New Roman"/>
      <w:color w:val="323232"/>
      <w:sz w:val="28"/>
      <w:szCs w:val="28"/>
      <w:shd w:val="clear" w:color="auto" w:fill="FFFFFF"/>
      <w:lang w:eastAsia="ru-RU"/>
    </w:rPr>
  </w:style>
  <w:style w:type="paragraph" w:styleId="af2">
    <w:name w:val="footnote text"/>
    <w:basedOn w:val="a0"/>
    <w:link w:val="af3"/>
    <w:uiPriority w:val="99"/>
    <w:semiHidden/>
    <w:unhideWhenUsed/>
    <w:rsid w:val="006614BD"/>
    <w:pPr>
      <w:widowControl/>
      <w:autoSpaceDE/>
      <w:autoSpaceDN/>
      <w:spacing w:line="240" w:lineRule="auto"/>
      <w:ind w:firstLine="0"/>
      <w:jc w:val="left"/>
    </w:pPr>
    <w:rPr>
      <w:rFonts w:ascii="Calibri" w:hAnsi="Calibri"/>
      <w:sz w:val="20"/>
      <w:szCs w:val="20"/>
    </w:rPr>
  </w:style>
  <w:style w:type="character" w:customStyle="1" w:styleId="af3">
    <w:name w:val="Текст сноски Знак"/>
    <w:basedOn w:val="a1"/>
    <w:link w:val="af2"/>
    <w:uiPriority w:val="99"/>
    <w:semiHidden/>
    <w:rsid w:val="006614BD"/>
    <w:rPr>
      <w:rFonts w:ascii="Calibri" w:eastAsia="Times New Roman" w:hAnsi="Calibri" w:cs="Times New Roman"/>
      <w:sz w:val="20"/>
      <w:szCs w:val="20"/>
      <w:lang w:eastAsia="ru-RU"/>
    </w:rPr>
  </w:style>
  <w:style w:type="character" w:styleId="af4">
    <w:name w:val="footnote reference"/>
    <w:uiPriority w:val="99"/>
    <w:semiHidden/>
    <w:unhideWhenUsed/>
    <w:rsid w:val="006614BD"/>
    <w:rPr>
      <w:rFonts w:ascii="Times New Roman" w:hAnsi="Times New Roman" w:cs="Times New Roman" w:hint="default"/>
      <w:vertAlign w:val="superscript"/>
    </w:rPr>
  </w:style>
  <w:style w:type="character" w:customStyle="1" w:styleId="extended-textshort">
    <w:name w:val="extended-text__short"/>
    <w:basedOn w:val="a1"/>
    <w:rsid w:val="006C20A2"/>
  </w:style>
  <w:style w:type="character" w:customStyle="1" w:styleId="w">
    <w:name w:val="w"/>
    <w:basedOn w:val="a1"/>
    <w:rsid w:val="006C20A2"/>
  </w:style>
  <w:style w:type="paragraph" w:styleId="af5">
    <w:name w:val="Body Text Indent"/>
    <w:basedOn w:val="a0"/>
    <w:link w:val="af6"/>
    <w:rsid w:val="00456322"/>
    <w:pPr>
      <w:widowControl/>
      <w:autoSpaceDE/>
      <w:autoSpaceDN/>
      <w:spacing w:line="240" w:lineRule="auto"/>
      <w:ind w:firstLine="709"/>
    </w:pPr>
    <w:rPr>
      <w:rFonts w:ascii="Arial" w:hAnsi="Arial" w:cs="Arial"/>
      <w:bCs/>
      <w:iCs/>
      <w:color w:val="000000"/>
      <w:sz w:val="24"/>
      <w:szCs w:val="24"/>
    </w:rPr>
  </w:style>
  <w:style w:type="character" w:customStyle="1" w:styleId="af6">
    <w:name w:val="Основной текст с отступом Знак"/>
    <w:basedOn w:val="a1"/>
    <w:link w:val="af5"/>
    <w:rsid w:val="00456322"/>
    <w:rPr>
      <w:rFonts w:ascii="Arial" w:eastAsia="Times New Roman" w:hAnsi="Arial" w:cs="Arial"/>
      <w:bCs/>
      <w:i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5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2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001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93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5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24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6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997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1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7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9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33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2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551AD3F-231F-4D08-AFA6-C4CFFD6EA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11</Pages>
  <Words>3719</Words>
  <Characters>21203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Titov</dc:creator>
  <cp:lastModifiedBy>Минобрнауки России</cp:lastModifiedBy>
  <cp:revision>11</cp:revision>
  <cp:lastPrinted>2018-07-06T12:12:00Z</cp:lastPrinted>
  <dcterms:created xsi:type="dcterms:W3CDTF">2018-07-09T09:53:00Z</dcterms:created>
  <dcterms:modified xsi:type="dcterms:W3CDTF">2018-10-03T13:10:00Z</dcterms:modified>
</cp:coreProperties>
</file>